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02" w:rsidRPr="00420E62" w:rsidRDefault="00405B02" w:rsidP="006C0B77">
      <w:pPr>
        <w:spacing w:after="0"/>
        <w:ind w:firstLine="709"/>
        <w:jc w:val="both"/>
        <w:rPr>
          <w:sz w:val="24"/>
          <w:szCs w:val="24"/>
        </w:rPr>
      </w:pPr>
      <w:r w:rsidRPr="00420E62">
        <w:rPr>
          <w:sz w:val="24"/>
          <w:szCs w:val="24"/>
        </w:rPr>
        <w:t xml:space="preserve">Госавтоинспекция напоминает </w:t>
      </w:r>
      <w:r w:rsidR="00B91971" w:rsidRPr="00420E62">
        <w:rPr>
          <w:sz w:val="24"/>
          <w:szCs w:val="24"/>
        </w:rPr>
        <w:t>организаторам автобусных и грузовых перевозок</w:t>
      </w:r>
      <w:r w:rsidR="00276DBA" w:rsidRPr="00420E62">
        <w:rPr>
          <w:sz w:val="24"/>
          <w:szCs w:val="24"/>
        </w:rPr>
        <w:t xml:space="preserve"> о требованиях </w:t>
      </w:r>
      <w:r w:rsidR="005E7214" w:rsidRPr="00420E62">
        <w:rPr>
          <w:sz w:val="24"/>
          <w:szCs w:val="24"/>
        </w:rPr>
        <w:t>законодательства</w:t>
      </w:r>
      <w:r w:rsidR="00B91971" w:rsidRPr="00420E62">
        <w:rPr>
          <w:sz w:val="24"/>
          <w:szCs w:val="24"/>
        </w:rPr>
        <w:t xml:space="preserve">. </w:t>
      </w:r>
    </w:p>
    <w:p w:rsidR="00405B02" w:rsidRPr="00420E62" w:rsidRDefault="00405B02" w:rsidP="006C0B77">
      <w:pPr>
        <w:spacing w:after="0"/>
        <w:ind w:firstLine="709"/>
        <w:jc w:val="both"/>
        <w:rPr>
          <w:sz w:val="24"/>
          <w:szCs w:val="24"/>
        </w:rPr>
      </w:pPr>
      <w:r w:rsidRPr="00420E62">
        <w:rPr>
          <w:sz w:val="24"/>
          <w:szCs w:val="24"/>
        </w:rPr>
        <w:t>Постановление</w:t>
      </w:r>
      <w:r w:rsidR="00D657FB">
        <w:rPr>
          <w:sz w:val="24"/>
          <w:szCs w:val="24"/>
        </w:rPr>
        <w:t>м Правительства РФ от 08.08.2018</w:t>
      </w:r>
      <w:r w:rsidRPr="00420E62">
        <w:rPr>
          <w:sz w:val="24"/>
          <w:szCs w:val="24"/>
        </w:rPr>
        <w:t xml:space="preserve"> №925 внесены изменения в Правила организованной перевозки группы детей автобусами, утвержденные Постановлением Правительства РФ от 17.12.2013 №1177, в соответствии с которыми требования п.3 Правил организованной перевозки группы детей автобусами, в части, касающейся требований к году выпуска автобусов (с года выпуска которых прошло не более 10 лет) вступают в силу с 01.07.2020года. </w:t>
      </w:r>
    </w:p>
    <w:p w:rsidR="00405B02" w:rsidRPr="00420E62" w:rsidRDefault="005E7214" w:rsidP="006C0B77">
      <w:pPr>
        <w:spacing w:after="0"/>
        <w:ind w:firstLine="709"/>
        <w:jc w:val="both"/>
        <w:rPr>
          <w:sz w:val="24"/>
          <w:szCs w:val="24"/>
        </w:rPr>
      </w:pPr>
      <w:r w:rsidRPr="00420E62">
        <w:rPr>
          <w:sz w:val="24"/>
          <w:szCs w:val="24"/>
        </w:rPr>
        <w:t>Кроме того, в соответствии с требованиями постановления Правительства РФ от 30.03.2019 №382 с 01.07.2020 подлежат оснащению тахографами транспортные средства категорий М</w:t>
      </w:r>
      <w:proofErr w:type="gramStart"/>
      <w:r w:rsidRPr="00420E62">
        <w:rPr>
          <w:sz w:val="24"/>
          <w:szCs w:val="24"/>
        </w:rPr>
        <w:t>2</w:t>
      </w:r>
      <w:proofErr w:type="gramEnd"/>
      <w:r w:rsidRPr="00420E62">
        <w:rPr>
          <w:sz w:val="24"/>
          <w:szCs w:val="24"/>
        </w:rPr>
        <w:t xml:space="preserve"> и М3, осуществляющие регулярные перевозки пассажиров в городском сообщении.</w:t>
      </w:r>
    </w:p>
    <w:p w:rsidR="005E7214" w:rsidRPr="00420E62" w:rsidRDefault="005E7214" w:rsidP="006C0B77">
      <w:pPr>
        <w:spacing w:after="0"/>
        <w:ind w:firstLine="709"/>
        <w:jc w:val="both"/>
        <w:rPr>
          <w:sz w:val="24"/>
          <w:szCs w:val="24"/>
          <w:lang w:val="en-US"/>
        </w:rPr>
      </w:pPr>
      <w:r w:rsidRPr="00420E62">
        <w:rPr>
          <w:sz w:val="24"/>
          <w:szCs w:val="24"/>
        </w:rPr>
        <w:t>Также с 15.12.2019 вступил в силу Приказ Минтранса РФ от 15.10.2019 №339 «О внесении изменени</w:t>
      </w:r>
      <w:r w:rsidR="003608FF" w:rsidRPr="00420E62">
        <w:rPr>
          <w:sz w:val="24"/>
          <w:szCs w:val="24"/>
        </w:rPr>
        <w:t>й в отдельные приказы Министерства транспорта РФ по вопросам оснащения тахографами транспортных средств, принадлежащих физическим лицам, и транспортных средств, осуществляющих регулярные перевозки пассажиров в городском, пригородном и междугородном сообщении</w:t>
      </w:r>
      <w:r w:rsidRPr="00420E62">
        <w:rPr>
          <w:sz w:val="24"/>
          <w:szCs w:val="24"/>
        </w:rPr>
        <w:t>»</w:t>
      </w:r>
      <w:r w:rsidR="003608FF" w:rsidRPr="00420E62">
        <w:rPr>
          <w:sz w:val="24"/>
          <w:szCs w:val="24"/>
        </w:rPr>
        <w:t xml:space="preserve">. Данным нормативно-правовым актом внесены изменения в приказы Минтранса РФ от 21.08.2013 №273 «О порядке оснащения транспортных средств тахографами», от 13.02.2013 №36 «Об утверждении требований к тахографам, устанавливаемым на транспортные средства, категорий и видов транспортных средств, оснащенных тахографами, правил использования, обслуживания и контроля работы тахографов, установленных на транспортные средства», определяя в зависимости от экологического класса порядок оснащения тахографами транспортных средств, владельцами </w:t>
      </w:r>
      <w:proofErr w:type="gramStart"/>
      <w:r w:rsidR="003608FF" w:rsidRPr="00420E62">
        <w:rPr>
          <w:sz w:val="24"/>
          <w:szCs w:val="24"/>
        </w:rPr>
        <w:t>которых</w:t>
      </w:r>
      <w:proofErr w:type="gramEnd"/>
      <w:r w:rsidR="003608FF" w:rsidRPr="00420E62">
        <w:rPr>
          <w:sz w:val="24"/>
          <w:szCs w:val="24"/>
        </w:rPr>
        <w:t xml:space="preserve"> являются физические лица. Установлены следующие сроки оснащения тахографами транспортных средств, эксплуатируемых физическими лицами</w:t>
      </w:r>
      <w:r w:rsidR="00420E62" w:rsidRPr="00420E62">
        <w:rPr>
          <w:sz w:val="24"/>
          <w:szCs w:val="24"/>
        </w:rPr>
        <w:t xml:space="preserve">: </w:t>
      </w:r>
      <w:r w:rsidRPr="00420E62">
        <w:rPr>
          <w:sz w:val="24"/>
          <w:szCs w:val="24"/>
        </w:rPr>
        <w:t xml:space="preserve"> </w:t>
      </w:r>
    </w:p>
    <w:p w:rsidR="00420E62" w:rsidRPr="00420E62" w:rsidRDefault="00420E62" w:rsidP="006C0B77">
      <w:pPr>
        <w:spacing w:after="0"/>
        <w:ind w:firstLine="709"/>
        <w:jc w:val="both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989"/>
        <w:gridCol w:w="1895"/>
        <w:gridCol w:w="1895"/>
        <w:gridCol w:w="1897"/>
        <w:gridCol w:w="1894"/>
      </w:tblGrid>
      <w:tr w:rsidR="00420E62" w:rsidTr="00420E62">
        <w:tc>
          <w:tcPr>
            <w:tcW w:w="1914" w:type="dxa"/>
          </w:tcPr>
          <w:p w:rsidR="00420E62" w:rsidRPr="00420E62" w:rsidRDefault="00420E62" w:rsidP="00420E62">
            <w:pPr>
              <w:jc w:val="center"/>
              <w:rPr>
                <w:b/>
                <w:sz w:val="24"/>
                <w:szCs w:val="24"/>
              </w:rPr>
            </w:pPr>
            <w:r w:rsidRPr="00420E62">
              <w:rPr>
                <w:b/>
                <w:sz w:val="24"/>
                <w:szCs w:val="24"/>
              </w:rPr>
              <w:t>Категория ТС</w:t>
            </w:r>
          </w:p>
        </w:tc>
        <w:tc>
          <w:tcPr>
            <w:tcW w:w="1914" w:type="dxa"/>
          </w:tcPr>
          <w:p w:rsidR="00420E62" w:rsidRPr="00420E62" w:rsidRDefault="00420E62" w:rsidP="00420E62">
            <w:pPr>
              <w:jc w:val="center"/>
              <w:rPr>
                <w:b/>
                <w:sz w:val="24"/>
                <w:szCs w:val="24"/>
              </w:rPr>
            </w:pPr>
            <w:r w:rsidRPr="00420E62">
              <w:rPr>
                <w:b/>
                <w:sz w:val="24"/>
                <w:szCs w:val="24"/>
              </w:rPr>
              <w:t>М3</w:t>
            </w:r>
          </w:p>
        </w:tc>
        <w:tc>
          <w:tcPr>
            <w:tcW w:w="1914" w:type="dxa"/>
          </w:tcPr>
          <w:p w:rsidR="00420E62" w:rsidRPr="00420E62" w:rsidRDefault="00420E62" w:rsidP="00420E62">
            <w:pPr>
              <w:jc w:val="center"/>
              <w:rPr>
                <w:b/>
                <w:sz w:val="24"/>
                <w:szCs w:val="24"/>
              </w:rPr>
            </w:pPr>
            <w:r w:rsidRPr="00420E62">
              <w:rPr>
                <w:b/>
                <w:sz w:val="24"/>
                <w:szCs w:val="24"/>
              </w:rPr>
              <w:t>М</w:t>
            </w:r>
            <w:proofErr w:type="gramStart"/>
            <w:r w:rsidRPr="00420E62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14" w:type="dxa"/>
          </w:tcPr>
          <w:p w:rsidR="00420E62" w:rsidRPr="00420E62" w:rsidRDefault="00420E62" w:rsidP="00420E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20E62">
              <w:rPr>
                <w:b/>
                <w:sz w:val="24"/>
                <w:szCs w:val="24"/>
                <w:lang w:val="en-US"/>
              </w:rPr>
              <w:t>N3</w:t>
            </w:r>
          </w:p>
        </w:tc>
        <w:tc>
          <w:tcPr>
            <w:tcW w:w="1914" w:type="dxa"/>
          </w:tcPr>
          <w:p w:rsidR="00420E62" w:rsidRPr="00420E62" w:rsidRDefault="00420E62" w:rsidP="00420E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20E62">
              <w:rPr>
                <w:b/>
                <w:sz w:val="24"/>
                <w:szCs w:val="24"/>
                <w:lang w:val="en-US"/>
              </w:rPr>
              <w:t>N2</w:t>
            </w:r>
          </w:p>
        </w:tc>
      </w:tr>
      <w:tr w:rsidR="00420E62" w:rsidTr="00420E62">
        <w:tc>
          <w:tcPr>
            <w:tcW w:w="1914" w:type="dxa"/>
          </w:tcPr>
          <w:p w:rsidR="00420E62" w:rsidRPr="00420E62" w:rsidRDefault="00420E62" w:rsidP="00420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Экологический класс не установлен</w:t>
            </w:r>
          </w:p>
        </w:tc>
        <w:tc>
          <w:tcPr>
            <w:tcW w:w="1914" w:type="dxa"/>
          </w:tcPr>
          <w:p w:rsid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 xml:space="preserve">1 ноября </w:t>
            </w:r>
          </w:p>
          <w:p w:rsidR="00420E62" w:rsidRP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>2019</w:t>
            </w:r>
          </w:p>
        </w:tc>
        <w:tc>
          <w:tcPr>
            <w:tcW w:w="1914" w:type="dxa"/>
          </w:tcPr>
          <w:p w:rsid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 xml:space="preserve">1 августа </w:t>
            </w:r>
          </w:p>
          <w:p w:rsidR="00420E62" w:rsidRP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 xml:space="preserve">1 марта </w:t>
            </w:r>
          </w:p>
          <w:p w:rsidR="00420E62" w:rsidRP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 xml:space="preserve">1 декабря </w:t>
            </w:r>
          </w:p>
          <w:p w:rsidR="00420E62" w:rsidRP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>2020</w:t>
            </w:r>
          </w:p>
        </w:tc>
      </w:tr>
      <w:tr w:rsidR="00420E62" w:rsidTr="00420E62">
        <w:tc>
          <w:tcPr>
            <w:tcW w:w="1914" w:type="dxa"/>
          </w:tcPr>
          <w:p w:rsidR="00420E62" w:rsidRPr="00420E62" w:rsidRDefault="00420E62" w:rsidP="00420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Экологический класс 3 или ниже</w:t>
            </w:r>
          </w:p>
        </w:tc>
        <w:tc>
          <w:tcPr>
            <w:tcW w:w="1914" w:type="dxa"/>
          </w:tcPr>
          <w:p w:rsid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 xml:space="preserve">1 февраля </w:t>
            </w:r>
          </w:p>
          <w:p w:rsidR="00420E62" w:rsidRP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 xml:space="preserve">1 ноября </w:t>
            </w:r>
          </w:p>
          <w:p w:rsidR="00420E62" w:rsidRP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 xml:space="preserve">1 июня </w:t>
            </w:r>
          </w:p>
          <w:p w:rsidR="00420E62" w:rsidRP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 xml:space="preserve">1 марта </w:t>
            </w:r>
          </w:p>
          <w:p w:rsidR="00420E62" w:rsidRP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>2021</w:t>
            </w:r>
          </w:p>
        </w:tc>
      </w:tr>
      <w:tr w:rsidR="00420E62" w:rsidTr="00420E62">
        <w:tc>
          <w:tcPr>
            <w:tcW w:w="1914" w:type="dxa"/>
          </w:tcPr>
          <w:p w:rsidR="00420E62" w:rsidRPr="00420E62" w:rsidRDefault="00420E62" w:rsidP="00420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Экологический класс 4 и выше</w:t>
            </w:r>
          </w:p>
        </w:tc>
        <w:tc>
          <w:tcPr>
            <w:tcW w:w="1914" w:type="dxa"/>
          </w:tcPr>
          <w:p w:rsid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 xml:space="preserve">1 мая </w:t>
            </w:r>
          </w:p>
          <w:p w:rsidR="00420E62" w:rsidRP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 xml:space="preserve">1 февраля </w:t>
            </w:r>
          </w:p>
          <w:p w:rsidR="00420E62" w:rsidRP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>2021</w:t>
            </w:r>
          </w:p>
        </w:tc>
        <w:tc>
          <w:tcPr>
            <w:tcW w:w="1914" w:type="dxa"/>
          </w:tcPr>
          <w:p w:rsid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 xml:space="preserve">1 сентября </w:t>
            </w:r>
          </w:p>
          <w:p w:rsidR="00420E62" w:rsidRP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 xml:space="preserve">1 июня </w:t>
            </w:r>
          </w:p>
          <w:p w:rsidR="00420E62" w:rsidRP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>2021</w:t>
            </w:r>
          </w:p>
        </w:tc>
      </w:tr>
      <w:tr w:rsidR="00420E62" w:rsidTr="00420E62">
        <w:tc>
          <w:tcPr>
            <w:tcW w:w="1914" w:type="dxa"/>
          </w:tcPr>
          <w:p w:rsidR="00420E62" w:rsidRPr="00420E62" w:rsidRDefault="00420E62" w:rsidP="00420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ТС, принадлежащие многодетным</w:t>
            </w:r>
          </w:p>
        </w:tc>
        <w:tc>
          <w:tcPr>
            <w:tcW w:w="1914" w:type="dxa"/>
          </w:tcPr>
          <w:p w:rsidR="00420E62" w:rsidRPr="00420E62" w:rsidRDefault="00420E62" w:rsidP="00420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>1 января</w:t>
            </w:r>
          </w:p>
          <w:p w:rsidR="00420E62" w:rsidRPr="00420E62" w:rsidRDefault="00420E62" w:rsidP="00420E62">
            <w:pPr>
              <w:jc w:val="center"/>
              <w:rPr>
                <w:sz w:val="24"/>
                <w:szCs w:val="24"/>
              </w:rPr>
            </w:pPr>
            <w:r w:rsidRPr="00420E62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914" w:type="dxa"/>
          </w:tcPr>
          <w:p w:rsidR="00420E62" w:rsidRPr="00420E62" w:rsidRDefault="00420E62" w:rsidP="00420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20E62" w:rsidRPr="00420E62" w:rsidRDefault="00420E62" w:rsidP="00420E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E62" w:rsidRDefault="00420E62" w:rsidP="00420E62">
      <w:pPr>
        <w:spacing w:after="0"/>
        <w:jc w:val="both"/>
      </w:pPr>
    </w:p>
    <w:p w:rsidR="00F12C76" w:rsidRPr="00D657FB" w:rsidRDefault="00420E62" w:rsidP="006C0B77">
      <w:pPr>
        <w:spacing w:after="0"/>
        <w:ind w:firstLine="709"/>
        <w:jc w:val="both"/>
        <w:rPr>
          <w:sz w:val="24"/>
          <w:szCs w:val="24"/>
        </w:rPr>
      </w:pPr>
      <w:r w:rsidRPr="00D657FB">
        <w:rPr>
          <w:sz w:val="24"/>
          <w:szCs w:val="24"/>
        </w:rPr>
        <w:t>Категория М</w:t>
      </w:r>
      <w:proofErr w:type="gramStart"/>
      <w:r w:rsidRPr="00D657FB">
        <w:rPr>
          <w:sz w:val="24"/>
          <w:szCs w:val="24"/>
        </w:rPr>
        <w:t>2</w:t>
      </w:r>
      <w:proofErr w:type="gramEnd"/>
      <w:r w:rsidRPr="00D657FB">
        <w:rPr>
          <w:sz w:val="24"/>
          <w:szCs w:val="24"/>
        </w:rPr>
        <w:t xml:space="preserve"> – транспортные средства, используемые для перевозки пассажиров, имеющие, помимо места водителя, более восьми мест для сидения, технически допустимая масса которых не превышает 5 т.</w:t>
      </w:r>
    </w:p>
    <w:p w:rsidR="00420E62" w:rsidRPr="00D657FB" w:rsidRDefault="00420E62" w:rsidP="00420E62">
      <w:pPr>
        <w:spacing w:after="0"/>
        <w:ind w:firstLine="709"/>
        <w:jc w:val="both"/>
        <w:rPr>
          <w:sz w:val="24"/>
          <w:szCs w:val="24"/>
        </w:rPr>
      </w:pPr>
      <w:r w:rsidRPr="00D657FB">
        <w:rPr>
          <w:sz w:val="24"/>
          <w:szCs w:val="24"/>
        </w:rPr>
        <w:t>Категория М3 – транспортные средства, используемые для перевозки пассажиров, имеющие помимо места водителя, более восьми мест для сидения, технически допустимая масса которых превышает 5 т.</w:t>
      </w:r>
    </w:p>
    <w:p w:rsidR="00420E62" w:rsidRPr="00D657FB" w:rsidRDefault="00420E62" w:rsidP="00420E62">
      <w:pPr>
        <w:spacing w:after="0"/>
        <w:ind w:firstLine="709"/>
        <w:jc w:val="both"/>
        <w:rPr>
          <w:sz w:val="24"/>
          <w:szCs w:val="24"/>
        </w:rPr>
      </w:pPr>
      <w:r w:rsidRPr="00D657FB">
        <w:rPr>
          <w:sz w:val="24"/>
          <w:szCs w:val="24"/>
        </w:rPr>
        <w:t xml:space="preserve">Категория </w:t>
      </w:r>
      <w:r w:rsidRPr="00D657FB">
        <w:rPr>
          <w:sz w:val="24"/>
          <w:szCs w:val="24"/>
          <w:lang w:val="en-US"/>
        </w:rPr>
        <w:t>N</w:t>
      </w:r>
      <w:r w:rsidRPr="00D657FB">
        <w:rPr>
          <w:sz w:val="24"/>
          <w:szCs w:val="24"/>
        </w:rPr>
        <w:t>2 – транспортные средства, предназначенные для перевозки грузов, имеющие технически допустимую максимальную массу свыше 3,5 т, но не более 12т.</w:t>
      </w:r>
    </w:p>
    <w:p w:rsidR="00D657FB" w:rsidRPr="00D657FB" w:rsidRDefault="00420E62" w:rsidP="00D657FB">
      <w:pPr>
        <w:spacing w:after="0"/>
        <w:ind w:firstLine="709"/>
        <w:jc w:val="both"/>
        <w:rPr>
          <w:sz w:val="24"/>
          <w:szCs w:val="24"/>
        </w:rPr>
      </w:pPr>
      <w:r w:rsidRPr="00D657FB">
        <w:rPr>
          <w:sz w:val="24"/>
          <w:szCs w:val="24"/>
        </w:rPr>
        <w:t xml:space="preserve">Категория </w:t>
      </w:r>
      <w:r w:rsidRPr="00D657FB">
        <w:rPr>
          <w:sz w:val="24"/>
          <w:szCs w:val="24"/>
          <w:lang w:val="en-US"/>
        </w:rPr>
        <w:t>N</w:t>
      </w:r>
      <w:r w:rsidR="00D657FB" w:rsidRPr="00D657FB">
        <w:rPr>
          <w:sz w:val="24"/>
          <w:szCs w:val="24"/>
        </w:rPr>
        <w:t>3 – транспортные средства, предназначенные для перевозки грузов, имеющие технически допустимую максимальную массу более 12т.</w:t>
      </w:r>
    </w:p>
    <w:p w:rsidR="00420E62" w:rsidRPr="00D657FB" w:rsidRDefault="00420E62" w:rsidP="00420E62">
      <w:pPr>
        <w:spacing w:after="0"/>
        <w:ind w:firstLine="709"/>
        <w:jc w:val="both"/>
      </w:pPr>
    </w:p>
    <w:p w:rsidR="00420E62" w:rsidRDefault="00420E62" w:rsidP="006C0B77">
      <w:pPr>
        <w:spacing w:after="0"/>
        <w:ind w:firstLine="709"/>
        <w:jc w:val="both"/>
      </w:pPr>
    </w:p>
    <w:sectPr w:rsidR="00420E62" w:rsidSect="00D657FB">
      <w:pgSz w:w="11906" w:h="16838" w:code="9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5B02"/>
    <w:rsid w:val="00010F59"/>
    <w:rsid w:val="00276DBA"/>
    <w:rsid w:val="003608FF"/>
    <w:rsid w:val="00405B02"/>
    <w:rsid w:val="00420E62"/>
    <w:rsid w:val="005E7214"/>
    <w:rsid w:val="006C0B77"/>
    <w:rsid w:val="008242FF"/>
    <w:rsid w:val="00870751"/>
    <w:rsid w:val="00922C48"/>
    <w:rsid w:val="00B4614C"/>
    <w:rsid w:val="00B915B7"/>
    <w:rsid w:val="00B91971"/>
    <w:rsid w:val="00D657FB"/>
    <w:rsid w:val="00EA59DF"/>
    <w:rsid w:val="00EE4070"/>
    <w:rsid w:val="00F12C76"/>
    <w:rsid w:val="00FE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2020-03-27T06:55:00Z</dcterms:created>
  <dcterms:modified xsi:type="dcterms:W3CDTF">2020-03-27T08:34:00Z</dcterms:modified>
</cp:coreProperties>
</file>