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4" w:rsidRPr="00AB3661" w:rsidRDefault="00E92CC4" w:rsidP="008D4084">
      <w:pPr>
        <w:ind w:right="-1"/>
        <w:jc w:val="center"/>
        <w:rPr>
          <w:b/>
          <w:sz w:val="22"/>
          <w:szCs w:val="22"/>
        </w:rPr>
      </w:pPr>
      <w:r w:rsidRPr="00AB3661">
        <w:rPr>
          <w:b/>
          <w:sz w:val="22"/>
          <w:szCs w:val="22"/>
        </w:rPr>
        <w:t>Информационный бюллетень</w:t>
      </w:r>
    </w:p>
    <w:p w:rsidR="00E92CC4" w:rsidRPr="00AB3661" w:rsidRDefault="00E92CC4" w:rsidP="008D4084">
      <w:pPr>
        <w:ind w:right="-1"/>
        <w:jc w:val="center"/>
        <w:rPr>
          <w:sz w:val="22"/>
          <w:szCs w:val="22"/>
        </w:rPr>
      </w:pPr>
      <w:r w:rsidRPr="00AB3661">
        <w:rPr>
          <w:b/>
          <w:sz w:val="22"/>
          <w:szCs w:val="22"/>
        </w:rPr>
        <w:t>«Вестник Петровского сельского поселения»</w:t>
      </w:r>
    </w:p>
    <w:p w:rsidR="00E92CC4" w:rsidRPr="00AB3661" w:rsidRDefault="00E92CC4" w:rsidP="008D4084">
      <w:pPr>
        <w:ind w:left="4678" w:right="-1"/>
        <w:jc w:val="center"/>
        <w:rPr>
          <w:b/>
          <w:sz w:val="22"/>
          <w:szCs w:val="22"/>
        </w:rPr>
      </w:pPr>
    </w:p>
    <w:p w:rsidR="00E92CC4" w:rsidRPr="00AB3661" w:rsidRDefault="00E92CC4" w:rsidP="008D4084">
      <w:pPr>
        <w:ind w:left="4678" w:right="-1"/>
        <w:jc w:val="center"/>
        <w:rPr>
          <w:b/>
          <w:sz w:val="22"/>
          <w:szCs w:val="22"/>
        </w:rPr>
      </w:pPr>
      <w:r w:rsidRPr="00AB3661">
        <w:rPr>
          <w:b/>
          <w:sz w:val="22"/>
          <w:szCs w:val="22"/>
        </w:rPr>
        <w:t>Утвержден</w:t>
      </w:r>
    </w:p>
    <w:p w:rsidR="00E92CC4" w:rsidRPr="00AB3661" w:rsidRDefault="00E92CC4" w:rsidP="008D4084">
      <w:pPr>
        <w:ind w:left="4678" w:right="-1"/>
        <w:jc w:val="center"/>
        <w:rPr>
          <w:sz w:val="22"/>
          <w:szCs w:val="22"/>
        </w:rPr>
      </w:pPr>
      <w:r w:rsidRPr="00AB3661">
        <w:rPr>
          <w:sz w:val="22"/>
          <w:szCs w:val="22"/>
        </w:rPr>
        <w:t>Решением № 2 6 сессии 2 созыва</w:t>
      </w:r>
    </w:p>
    <w:p w:rsidR="00E92CC4" w:rsidRPr="00AB3661" w:rsidRDefault="00E92CC4" w:rsidP="008D4084">
      <w:pPr>
        <w:ind w:left="4678" w:right="-1"/>
        <w:jc w:val="center"/>
        <w:rPr>
          <w:sz w:val="22"/>
          <w:szCs w:val="22"/>
        </w:rPr>
      </w:pPr>
      <w:r w:rsidRPr="00AB3661">
        <w:rPr>
          <w:sz w:val="22"/>
          <w:szCs w:val="22"/>
        </w:rPr>
        <w:t>Совета Петровского сельского</w:t>
      </w:r>
    </w:p>
    <w:p w:rsidR="00E92CC4" w:rsidRPr="00AB3661" w:rsidRDefault="00E92CC4" w:rsidP="008D4084">
      <w:pPr>
        <w:ind w:left="4678" w:right="-1"/>
        <w:jc w:val="center"/>
        <w:rPr>
          <w:sz w:val="22"/>
          <w:szCs w:val="22"/>
        </w:rPr>
      </w:pPr>
      <w:r w:rsidRPr="00AB3661">
        <w:rPr>
          <w:sz w:val="22"/>
          <w:szCs w:val="22"/>
        </w:rPr>
        <w:t>поселения от 11.03.2010 г.</w:t>
      </w:r>
    </w:p>
    <w:p w:rsidR="00E92CC4" w:rsidRPr="00AB3661" w:rsidRDefault="00E92CC4" w:rsidP="008D4084">
      <w:pPr>
        <w:ind w:right="-1"/>
        <w:jc w:val="center"/>
        <w:rPr>
          <w:b/>
          <w:sz w:val="22"/>
          <w:szCs w:val="22"/>
        </w:rPr>
      </w:pPr>
    </w:p>
    <w:p w:rsidR="00E92CC4" w:rsidRPr="00AB3661" w:rsidRDefault="00E92CC4" w:rsidP="008D4084">
      <w:pPr>
        <w:ind w:right="-1"/>
        <w:jc w:val="center"/>
        <w:rPr>
          <w:b/>
          <w:sz w:val="22"/>
          <w:szCs w:val="22"/>
        </w:rPr>
      </w:pPr>
      <w:r w:rsidRPr="00AB3661">
        <w:rPr>
          <w:b/>
          <w:sz w:val="22"/>
          <w:szCs w:val="22"/>
        </w:rPr>
        <w:t xml:space="preserve">ВЫПУСК № </w:t>
      </w:r>
      <w:r w:rsidR="00440CC3" w:rsidRPr="00AB3661">
        <w:rPr>
          <w:b/>
          <w:sz w:val="22"/>
          <w:szCs w:val="22"/>
        </w:rPr>
        <w:t>2</w:t>
      </w:r>
      <w:r w:rsidR="000F6182">
        <w:rPr>
          <w:b/>
          <w:sz w:val="22"/>
          <w:szCs w:val="22"/>
        </w:rPr>
        <w:t>.1</w:t>
      </w:r>
    </w:p>
    <w:p w:rsidR="00E92CC4" w:rsidRPr="00AB3661" w:rsidRDefault="00E92CC4" w:rsidP="008D4084">
      <w:pPr>
        <w:ind w:left="-1701" w:right="-1"/>
        <w:jc w:val="right"/>
        <w:rPr>
          <w:b/>
          <w:sz w:val="22"/>
          <w:szCs w:val="22"/>
        </w:rPr>
      </w:pPr>
    </w:p>
    <w:p w:rsidR="00E92CC4" w:rsidRPr="00AB3661" w:rsidRDefault="00E92CC4" w:rsidP="008D4084">
      <w:pPr>
        <w:ind w:left="-1701" w:right="-1"/>
        <w:jc w:val="right"/>
        <w:rPr>
          <w:b/>
          <w:sz w:val="22"/>
          <w:szCs w:val="22"/>
        </w:rPr>
      </w:pPr>
      <w:r w:rsidRPr="00AB3661">
        <w:rPr>
          <w:sz w:val="22"/>
          <w:szCs w:val="22"/>
        </w:rPr>
        <w:t xml:space="preserve">от </w:t>
      </w:r>
      <w:r w:rsidR="000F6182">
        <w:rPr>
          <w:sz w:val="22"/>
          <w:szCs w:val="22"/>
        </w:rPr>
        <w:t>13</w:t>
      </w:r>
      <w:r w:rsidRPr="00AB3661">
        <w:rPr>
          <w:sz w:val="22"/>
          <w:szCs w:val="22"/>
        </w:rPr>
        <w:t xml:space="preserve"> февраля 202</w:t>
      </w:r>
      <w:r w:rsidR="008D4084" w:rsidRPr="00AB3661">
        <w:rPr>
          <w:sz w:val="22"/>
          <w:szCs w:val="22"/>
        </w:rPr>
        <w:t>5</w:t>
      </w:r>
      <w:r w:rsidRPr="00AB3661">
        <w:rPr>
          <w:sz w:val="22"/>
          <w:szCs w:val="22"/>
        </w:rPr>
        <w:t xml:space="preserve"> г</w:t>
      </w:r>
      <w:r w:rsidRPr="00AB3661">
        <w:rPr>
          <w:b/>
          <w:sz w:val="22"/>
          <w:szCs w:val="22"/>
        </w:rPr>
        <w:t>.</w:t>
      </w:r>
    </w:p>
    <w:p w:rsidR="000F6182" w:rsidRPr="00057268" w:rsidRDefault="000F6182" w:rsidP="000F6182">
      <w:pPr>
        <w:pStyle w:val="a3"/>
        <w:jc w:val="center"/>
        <w:rPr>
          <w:rStyle w:val="a6"/>
          <w:i w:val="0"/>
          <w:szCs w:val="24"/>
        </w:rPr>
      </w:pPr>
      <w:r w:rsidRPr="00057268">
        <w:rPr>
          <w:sz w:val="24"/>
          <w:szCs w:val="24"/>
        </w:rPr>
        <w:object w:dxaOrig="1121" w:dyaOrig="1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o:allowoverlap="f" fillcolor="window">
            <v:imagedata r:id="rId5" o:title=""/>
          </v:shape>
          <o:OLEObject Type="Embed" ProgID="Word.Picture.8" ShapeID="_x0000_i1025" DrawAspect="Content" ObjectID="_1816171386" r:id="rId6"/>
        </w:object>
      </w:r>
    </w:p>
    <w:p w:rsidR="000F6182" w:rsidRPr="00057268" w:rsidRDefault="000F6182" w:rsidP="000F6182">
      <w:pPr>
        <w:pStyle w:val="a3"/>
        <w:jc w:val="center"/>
        <w:rPr>
          <w:rStyle w:val="a6"/>
          <w:i w:val="0"/>
          <w:szCs w:val="24"/>
        </w:rPr>
      </w:pPr>
      <w:r w:rsidRPr="00057268">
        <w:rPr>
          <w:rStyle w:val="a6"/>
          <w:szCs w:val="24"/>
        </w:rPr>
        <w:t>Республика Карелия</w:t>
      </w:r>
    </w:p>
    <w:p w:rsidR="000F6182" w:rsidRPr="00057268" w:rsidRDefault="000F6182" w:rsidP="000F6182">
      <w:pPr>
        <w:pStyle w:val="a3"/>
        <w:jc w:val="center"/>
        <w:rPr>
          <w:rStyle w:val="a6"/>
          <w:i w:val="0"/>
          <w:szCs w:val="24"/>
        </w:rPr>
      </w:pPr>
      <w:r w:rsidRPr="00057268">
        <w:rPr>
          <w:rStyle w:val="a6"/>
          <w:szCs w:val="24"/>
        </w:rPr>
        <w:t>Кондопожский муниципальный район</w:t>
      </w:r>
    </w:p>
    <w:p w:rsidR="000F6182" w:rsidRPr="00057268" w:rsidRDefault="000F6182" w:rsidP="000F6182">
      <w:pPr>
        <w:pStyle w:val="a3"/>
        <w:jc w:val="center"/>
        <w:rPr>
          <w:rStyle w:val="a6"/>
          <w:i w:val="0"/>
          <w:szCs w:val="24"/>
        </w:rPr>
      </w:pPr>
      <w:r w:rsidRPr="00057268">
        <w:rPr>
          <w:rStyle w:val="a6"/>
          <w:szCs w:val="24"/>
        </w:rPr>
        <w:t>Администрация Петровского сельского поселения</w:t>
      </w:r>
    </w:p>
    <w:p w:rsidR="000F6182" w:rsidRPr="00057268" w:rsidRDefault="000F6182" w:rsidP="000F6182">
      <w:pPr>
        <w:pStyle w:val="a3"/>
        <w:jc w:val="both"/>
        <w:rPr>
          <w:rStyle w:val="a6"/>
          <w:i w:val="0"/>
          <w:szCs w:val="24"/>
        </w:rPr>
      </w:pPr>
    </w:p>
    <w:p w:rsidR="000F6182" w:rsidRPr="00057268" w:rsidRDefault="000F6182" w:rsidP="000F6182">
      <w:pPr>
        <w:pStyle w:val="a3"/>
        <w:jc w:val="center"/>
        <w:rPr>
          <w:rStyle w:val="a6"/>
          <w:i w:val="0"/>
          <w:szCs w:val="24"/>
        </w:rPr>
      </w:pPr>
      <w:r w:rsidRPr="00057268">
        <w:rPr>
          <w:rStyle w:val="a6"/>
          <w:szCs w:val="24"/>
        </w:rPr>
        <w:t>ПОСТАНОВЛЕНИЕ</w:t>
      </w:r>
    </w:p>
    <w:p w:rsidR="000F6182" w:rsidRPr="00057268" w:rsidRDefault="000F6182" w:rsidP="000F6182">
      <w:pPr>
        <w:pStyle w:val="a3"/>
        <w:jc w:val="both"/>
        <w:rPr>
          <w:rStyle w:val="a6"/>
          <w:i w:val="0"/>
          <w:szCs w:val="24"/>
        </w:rPr>
      </w:pPr>
    </w:p>
    <w:p w:rsidR="000F6182" w:rsidRPr="00057268" w:rsidRDefault="000F6182" w:rsidP="000F6182">
      <w:pPr>
        <w:pStyle w:val="a3"/>
        <w:tabs>
          <w:tab w:val="right" w:pos="9637"/>
        </w:tabs>
        <w:jc w:val="both"/>
        <w:rPr>
          <w:rStyle w:val="a6"/>
          <w:i w:val="0"/>
          <w:szCs w:val="24"/>
        </w:rPr>
      </w:pPr>
      <w:r w:rsidRPr="00057268">
        <w:rPr>
          <w:rStyle w:val="a6"/>
          <w:szCs w:val="24"/>
        </w:rPr>
        <w:t>13.02.2025 г.</w:t>
      </w:r>
      <w:r w:rsidRPr="00057268">
        <w:rPr>
          <w:rStyle w:val="a6"/>
          <w:szCs w:val="24"/>
        </w:rPr>
        <w:tab/>
        <w:t xml:space="preserve">             № 3/1</w:t>
      </w:r>
    </w:p>
    <w:p w:rsidR="000F6182" w:rsidRPr="00057268" w:rsidRDefault="000F6182" w:rsidP="000F6182">
      <w:pPr>
        <w:pStyle w:val="2"/>
        <w:suppressAutoHyphens/>
        <w:ind w:firstLine="0"/>
        <w:rPr>
          <w:szCs w:val="24"/>
        </w:rPr>
      </w:pPr>
      <w:r w:rsidRPr="00057268">
        <w:rPr>
          <w:szCs w:val="24"/>
        </w:rPr>
        <w:t xml:space="preserve"> </w:t>
      </w:r>
    </w:p>
    <w:p w:rsidR="000F6182" w:rsidRPr="00057268" w:rsidRDefault="000F6182" w:rsidP="000F6182">
      <w:pPr>
        <w:pStyle w:val="a3"/>
        <w:ind w:right="4534"/>
        <w:jc w:val="both"/>
        <w:rPr>
          <w:b/>
          <w:sz w:val="24"/>
          <w:szCs w:val="24"/>
        </w:rPr>
      </w:pPr>
      <w:r w:rsidRPr="00057268">
        <w:rPr>
          <w:b/>
          <w:sz w:val="24"/>
          <w:szCs w:val="24"/>
        </w:rPr>
        <w:t xml:space="preserve">Об утверждении Порядка и Методики </w:t>
      </w:r>
      <w:r w:rsidRPr="00057268">
        <w:rPr>
          <w:b/>
          <w:sz w:val="24"/>
          <w:szCs w:val="24"/>
          <w:lang w:bidi="ru-RU"/>
        </w:rPr>
        <w:t xml:space="preserve">расчета восстановительной (компенсационной) стоимости зеленых насаждений при их повреждении и сносе </w:t>
      </w:r>
      <w:r w:rsidRPr="00057268">
        <w:rPr>
          <w:b/>
          <w:sz w:val="24"/>
          <w:szCs w:val="24"/>
        </w:rPr>
        <w:t>на территории Петровского сельского поселения</w:t>
      </w:r>
    </w:p>
    <w:p w:rsidR="000F6182" w:rsidRPr="00057268" w:rsidRDefault="000F6182" w:rsidP="000F6182">
      <w:pPr>
        <w:pStyle w:val="a3"/>
        <w:jc w:val="both"/>
        <w:rPr>
          <w:sz w:val="24"/>
          <w:szCs w:val="24"/>
        </w:rPr>
      </w:pPr>
    </w:p>
    <w:p w:rsidR="000F6182" w:rsidRPr="00057268" w:rsidRDefault="000F6182" w:rsidP="000F6182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57268">
        <w:rPr>
          <w:sz w:val="24"/>
          <w:szCs w:val="24"/>
        </w:rPr>
        <w:t>В соответствии с п.19 ст.14 Федерального закона №131-ФЗ «Об общих принципах организации местного самоуправления в Российской Федерации», руководствуясь Административным регламентом Администрации Петровского сельского поселения по предоставлению муниципальной услуги «О внесении изменений в Административный  регламент Администрации Петровского сельского поселения по предоставлению  муниципальной услуги «Выдача разрешений на право вырубки зеленых насаждений», утвержденным постановлением Администрации Петровского сельского поселения от 21.12.2023 № 100</w:t>
      </w:r>
      <w:proofErr w:type="gramEnd"/>
      <w:r w:rsidRPr="00057268">
        <w:rPr>
          <w:sz w:val="24"/>
          <w:szCs w:val="24"/>
        </w:rPr>
        <w:t>, Правилами благоустройства территории Петровского сельского поселения,  утвержденными Решением Совета Петровского сельского поселения от 22.11.2024 года № 5, Администрация Петровского сельского поселения ПОСТАНОВЛЯЕТ:</w:t>
      </w:r>
    </w:p>
    <w:p w:rsidR="000F6182" w:rsidRPr="00057268" w:rsidRDefault="000F6182" w:rsidP="000F6182">
      <w:pPr>
        <w:pStyle w:val="a3"/>
        <w:jc w:val="both"/>
        <w:rPr>
          <w:sz w:val="24"/>
          <w:szCs w:val="24"/>
        </w:rPr>
      </w:pPr>
    </w:p>
    <w:p w:rsidR="000F6182" w:rsidRPr="00057268" w:rsidRDefault="000F6182" w:rsidP="000F6182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 xml:space="preserve">1. Утвердить Порядок и Методику расчета </w:t>
      </w:r>
      <w:r w:rsidRPr="00057268">
        <w:rPr>
          <w:sz w:val="24"/>
          <w:szCs w:val="24"/>
          <w:lang w:bidi="ru-RU"/>
        </w:rPr>
        <w:t xml:space="preserve">восстановительной (компенсационной) стоимости зеленых насаждений при их повреждении и сносе </w:t>
      </w:r>
      <w:r w:rsidRPr="00057268">
        <w:rPr>
          <w:sz w:val="24"/>
          <w:szCs w:val="24"/>
        </w:rPr>
        <w:t>на территории Петровского сельского поселения (далее – Методика), согласно Приложению.</w:t>
      </w:r>
    </w:p>
    <w:p w:rsidR="000F6182" w:rsidRPr="00057268" w:rsidRDefault="000F6182" w:rsidP="000F6182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 xml:space="preserve">2. </w:t>
      </w:r>
      <w:proofErr w:type="gramStart"/>
      <w:r w:rsidRPr="00057268">
        <w:rPr>
          <w:sz w:val="24"/>
          <w:szCs w:val="24"/>
        </w:rPr>
        <w:t>Контроль за</w:t>
      </w:r>
      <w:proofErr w:type="gramEnd"/>
      <w:r w:rsidRPr="0005726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6182" w:rsidRPr="00057268" w:rsidRDefault="000F6182" w:rsidP="000F6182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>3. Постановление вступает в силу с момента его опубликования.</w:t>
      </w:r>
    </w:p>
    <w:p w:rsidR="000F6182" w:rsidRPr="00057268" w:rsidRDefault="000F6182" w:rsidP="000F61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182" w:rsidRPr="00057268" w:rsidRDefault="000F6182" w:rsidP="000F61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182" w:rsidRPr="00057268" w:rsidRDefault="000F6182" w:rsidP="000F61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182" w:rsidRPr="00057268" w:rsidRDefault="000F6182" w:rsidP="000F6182">
      <w:pPr>
        <w:pStyle w:val="31"/>
        <w:tabs>
          <w:tab w:val="right" w:pos="9637"/>
        </w:tabs>
        <w:spacing w:after="0" w:line="360" w:lineRule="auto"/>
        <w:rPr>
          <w:sz w:val="24"/>
          <w:szCs w:val="24"/>
        </w:rPr>
      </w:pPr>
      <w:r w:rsidRPr="00057268">
        <w:rPr>
          <w:sz w:val="24"/>
          <w:szCs w:val="24"/>
        </w:rPr>
        <w:t xml:space="preserve">Глава Петровского сельского поселения                                      </w:t>
      </w:r>
      <w:r w:rsidRPr="00057268">
        <w:rPr>
          <w:sz w:val="24"/>
          <w:szCs w:val="24"/>
        </w:rPr>
        <w:tab/>
        <w:t>Л.Н. Дорофеева</w:t>
      </w:r>
    </w:p>
    <w:p w:rsidR="000F6182" w:rsidRPr="00057268" w:rsidRDefault="000F6182" w:rsidP="000F6182">
      <w:pPr>
        <w:rPr>
          <w:kern w:val="2"/>
          <w:lang w:eastAsia="zh-CN"/>
        </w:rPr>
      </w:pPr>
      <w:r w:rsidRPr="00057268">
        <w:br w:type="page"/>
      </w:r>
    </w:p>
    <w:p w:rsidR="000F6182" w:rsidRPr="00057268" w:rsidRDefault="000F6182" w:rsidP="000F6182">
      <w:pPr>
        <w:pStyle w:val="31"/>
        <w:tabs>
          <w:tab w:val="left" w:pos="7590"/>
        </w:tabs>
        <w:spacing w:after="0"/>
        <w:rPr>
          <w:sz w:val="24"/>
          <w:szCs w:val="24"/>
        </w:rPr>
      </w:pPr>
    </w:p>
    <w:p w:rsidR="000F6182" w:rsidRPr="00057268" w:rsidRDefault="000F6182" w:rsidP="000F6182">
      <w:pPr>
        <w:tabs>
          <w:tab w:val="left" w:pos="2490"/>
        </w:tabs>
        <w:spacing w:line="360" w:lineRule="auto"/>
        <w:ind w:firstLine="539"/>
        <w:jc w:val="center"/>
      </w:pPr>
      <w:bookmarkStart w:id="0" w:name="_1148113622"/>
      <w:bookmarkEnd w:id="0"/>
    </w:p>
    <w:p w:rsidR="000F6182" w:rsidRPr="00057268" w:rsidRDefault="000F6182" w:rsidP="000F6182">
      <w:pPr>
        <w:pStyle w:val="a3"/>
        <w:jc w:val="right"/>
        <w:rPr>
          <w:sz w:val="24"/>
          <w:szCs w:val="24"/>
        </w:rPr>
      </w:pPr>
      <w:r w:rsidRPr="00057268">
        <w:rPr>
          <w:sz w:val="24"/>
          <w:szCs w:val="24"/>
        </w:rPr>
        <w:t>Приложение</w:t>
      </w:r>
    </w:p>
    <w:p w:rsidR="000F6182" w:rsidRPr="00057268" w:rsidRDefault="000F6182" w:rsidP="000F6182">
      <w:pPr>
        <w:pStyle w:val="a3"/>
        <w:jc w:val="right"/>
        <w:rPr>
          <w:sz w:val="24"/>
          <w:szCs w:val="24"/>
        </w:rPr>
      </w:pPr>
      <w:r w:rsidRPr="00057268">
        <w:rPr>
          <w:sz w:val="24"/>
          <w:szCs w:val="24"/>
        </w:rPr>
        <w:t>к постановлению Администрации</w:t>
      </w:r>
    </w:p>
    <w:p w:rsidR="000F6182" w:rsidRPr="00057268" w:rsidRDefault="000F6182" w:rsidP="000F6182">
      <w:pPr>
        <w:pStyle w:val="a3"/>
        <w:jc w:val="right"/>
        <w:rPr>
          <w:sz w:val="24"/>
          <w:szCs w:val="24"/>
        </w:rPr>
      </w:pPr>
      <w:r w:rsidRPr="00057268">
        <w:rPr>
          <w:sz w:val="24"/>
          <w:szCs w:val="24"/>
        </w:rPr>
        <w:t xml:space="preserve">Петровского сельского поселения </w:t>
      </w:r>
    </w:p>
    <w:p w:rsidR="000F6182" w:rsidRPr="00057268" w:rsidRDefault="000F6182" w:rsidP="000F6182">
      <w:pPr>
        <w:pStyle w:val="a3"/>
        <w:jc w:val="right"/>
        <w:rPr>
          <w:sz w:val="24"/>
          <w:szCs w:val="24"/>
        </w:rPr>
      </w:pPr>
      <w:r w:rsidRPr="00057268">
        <w:rPr>
          <w:sz w:val="24"/>
          <w:szCs w:val="24"/>
        </w:rPr>
        <w:t>от 13.02.2025 г. № 3/1</w:t>
      </w:r>
    </w:p>
    <w:p w:rsidR="000F6182" w:rsidRPr="00057268" w:rsidRDefault="000F6182" w:rsidP="000F6182">
      <w:pPr>
        <w:pStyle w:val="a3"/>
        <w:jc w:val="right"/>
        <w:rPr>
          <w:sz w:val="24"/>
          <w:szCs w:val="24"/>
        </w:rPr>
      </w:pPr>
    </w:p>
    <w:p w:rsidR="000F6182" w:rsidRPr="00057268" w:rsidRDefault="000F6182" w:rsidP="000F6182">
      <w:pPr>
        <w:pStyle w:val="a3"/>
        <w:ind w:firstLine="709"/>
        <w:jc w:val="center"/>
        <w:rPr>
          <w:b/>
          <w:sz w:val="24"/>
          <w:szCs w:val="24"/>
        </w:rPr>
      </w:pPr>
      <w:r w:rsidRPr="00057268">
        <w:rPr>
          <w:b/>
          <w:sz w:val="24"/>
          <w:szCs w:val="24"/>
        </w:rPr>
        <w:t xml:space="preserve">Порядок и Методика расчета </w:t>
      </w:r>
      <w:r w:rsidRPr="00057268">
        <w:rPr>
          <w:b/>
          <w:color w:val="000000"/>
          <w:sz w:val="24"/>
          <w:szCs w:val="24"/>
          <w:lang w:bidi="ru-RU"/>
        </w:rPr>
        <w:t xml:space="preserve">восстановительной (компенсационной) стоимости зеленых насаждений при их повреждении и сносе </w:t>
      </w:r>
      <w:r w:rsidRPr="00057268">
        <w:rPr>
          <w:b/>
          <w:sz w:val="24"/>
          <w:szCs w:val="24"/>
        </w:rPr>
        <w:t>на территории Петровского сельского поселения</w:t>
      </w:r>
    </w:p>
    <w:p w:rsidR="000F6182" w:rsidRPr="00057268" w:rsidRDefault="000F6182" w:rsidP="000F6182">
      <w:pPr>
        <w:tabs>
          <w:tab w:val="left" w:pos="2490"/>
          <w:tab w:val="left" w:pos="8844"/>
        </w:tabs>
        <w:suppressAutoHyphens/>
        <w:ind w:firstLine="709"/>
        <w:jc w:val="both"/>
      </w:pPr>
    </w:p>
    <w:p w:rsidR="000F6182" w:rsidRPr="00057268" w:rsidRDefault="000F6182" w:rsidP="000F6182">
      <w:pPr>
        <w:ind w:firstLine="709"/>
        <w:jc w:val="both"/>
      </w:pPr>
      <w:r w:rsidRPr="00057268">
        <w:t xml:space="preserve">1. Методика расчета восстановительной </w:t>
      </w:r>
      <w:r w:rsidRPr="00057268">
        <w:rPr>
          <w:color w:val="000000"/>
          <w:lang w:bidi="ru-RU"/>
        </w:rPr>
        <w:t>(компенсационной)</w:t>
      </w:r>
      <w:r w:rsidRPr="00057268">
        <w:t xml:space="preserve"> стоимости зеленых насаждений при их повреждении и сносе на территории Петровского сельского поселения разработана в соответствии </w:t>
      </w:r>
      <w:r w:rsidRPr="00057268">
        <w:rPr>
          <w:color w:val="000000"/>
        </w:rPr>
        <w:t xml:space="preserve">с </w:t>
      </w:r>
      <w:hyperlink r:id="rId7" w:history="1">
        <w:r w:rsidRPr="00057268">
          <w:rPr>
            <w:rStyle w:val="ListLabel82"/>
            <w:color w:val="000000"/>
          </w:rPr>
          <w:t>Конституцией</w:t>
        </w:r>
      </w:hyperlink>
      <w:r w:rsidRPr="00057268">
        <w:rPr>
          <w:rStyle w:val="ListLabel82"/>
          <w:color w:val="000000"/>
        </w:rPr>
        <w:t xml:space="preserve"> </w:t>
      </w:r>
      <w:r w:rsidRPr="00057268">
        <w:rPr>
          <w:color w:val="000000"/>
        </w:rPr>
        <w:t xml:space="preserve">Российской Федерации, Гражданским </w:t>
      </w:r>
      <w:hyperlink r:id="rId8" w:history="1">
        <w:r w:rsidRPr="00057268">
          <w:rPr>
            <w:rStyle w:val="ListLabel82"/>
            <w:color w:val="000000"/>
          </w:rPr>
          <w:t>кодексом</w:t>
        </w:r>
      </w:hyperlink>
      <w:r w:rsidRPr="00057268">
        <w:rPr>
          <w:rStyle w:val="ListLabel82"/>
          <w:color w:val="000000"/>
        </w:rPr>
        <w:t xml:space="preserve"> </w:t>
      </w:r>
      <w:r w:rsidRPr="00057268">
        <w:rPr>
          <w:color w:val="000000"/>
        </w:rPr>
        <w:t xml:space="preserve">Российской Федерации, Федеральными законами от 10.01.2002 </w:t>
      </w:r>
      <w:hyperlink r:id="rId9" w:history="1">
        <w:r w:rsidRPr="00057268">
          <w:rPr>
            <w:rStyle w:val="ListLabel82"/>
            <w:color w:val="000000"/>
          </w:rPr>
          <w:t>№ 7-ФЗ</w:t>
        </w:r>
      </w:hyperlink>
      <w:r w:rsidRPr="00057268">
        <w:rPr>
          <w:rStyle w:val="ListLabel82"/>
          <w:color w:val="000000"/>
        </w:rPr>
        <w:t xml:space="preserve"> </w:t>
      </w:r>
      <w:r w:rsidRPr="00057268">
        <w:rPr>
          <w:color w:val="000000"/>
        </w:rPr>
        <w:t xml:space="preserve">«Об охране окружающей </w:t>
      </w:r>
      <w:r w:rsidRPr="00057268">
        <w:rPr>
          <w:color w:val="000000"/>
          <w:spacing w:val="-8"/>
        </w:rPr>
        <w:t xml:space="preserve">среды», </w:t>
      </w:r>
      <w:r w:rsidRPr="00057268">
        <w:rPr>
          <w:color w:val="000000"/>
          <w:spacing w:val="-5"/>
        </w:rPr>
        <w:t xml:space="preserve">от </w:t>
      </w:r>
      <w:r w:rsidRPr="00057268">
        <w:rPr>
          <w:color w:val="000000"/>
          <w:spacing w:val="-8"/>
        </w:rPr>
        <w:t xml:space="preserve">06.10.2003 </w:t>
      </w:r>
      <w:hyperlink r:id="rId10" w:history="1">
        <w:r w:rsidRPr="00057268">
          <w:rPr>
            <w:rStyle w:val="ListLabel84"/>
            <w:color w:val="000000"/>
            <w:spacing w:val="-4"/>
          </w:rPr>
          <w:t>№</w:t>
        </w:r>
        <w:r w:rsidRPr="00057268">
          <w:rPr>
            <w:rStyle w:val="ListLabel84"/>
            <w:color w:val="000000"/>
            <w:spacing w:val="-8"/>
          </w:rPr>
          <w:t>131-ФЗ</w:t>
        </w:r>
      </w:hyperlink>
      <w:r w:rsidRPr="00057268">
        <w:rPr>
          <w:color w:val="000000"/>
          <w:spacing w:val="-8"/>
        </w:rPr>
        <w:t xml:space="preserve"> </w:t>
      </w:r>
      <w:r w:rsidRPr="00057268">
        <w:rPr>
          <w:color w:val="000000"/>
          <w:spacing w:val="-6"/>
        </w:rPr>
        <w:t xml:space="preserve">«Об </w:t>
      </w:r>
      <w:r w:rsidRPr="00057268">
        <w:rPr>
          <w:color w:val="000000"/>
          <w:spacing w:val="-7"/>
        </w:rPr>
        <w:t xml:space="preserve">общих принципах организации </w:t>
      </w:r>
      <w:r w:rsidRPr="00057268">
        <w:rPr>
          <w:color w:val="000000"/>
          <w:spacing w:val="-6"/>
        </w:rPr>
        <w:t>местного самоуправления в Российской Федера</w:t>
      </w:r>
      <w:r w:rsidRPr="00057268">
        <w:rPr>
          <w:spacing w:val="-6"/>
        </w:rPr>
        <w:t>ции».</w:t>
      </w:r>
    </w:p>
    <w:p w:rsidR="000F6182" w:rsidRPr="00057268" w:rsidRDefault="000F6182" w:rsidP="000F6182">
      <w:pPr>
        <w:ind w:firstLine="709"/>
        <w:jc w:val="both"/>
      </w:pPr>
      <w:r w:rsidRPr="00057268">
        <w:t xml:space="preserve">2. Утрата (снос, уничтожение) либо повреждение многолетних зеленых </w:t>
      </w:r>
      <w:proofErr w:type="gramStart"/>
      <w:r w:rsidRPr="00057268">
        <w:t>насаждений</w:t>
      </w:r>
      <w:proofErr w:type="gramEnd"/>
      <w:r w:rsidRPr="00057268">
        <w:t xml:space="preserve"> которые произошли в результате действий или бездействия должностных лиц, граждан, организаций, а также в случаях сноса зеленых насаждений, омолаживающей, формовочной и санитарной обрезки зеленых насаждений подлежат полной компенсации в денежной форме (восстановительной стоимости) этими лицами</w:t>
      </w:r>
      <w:r w:rsidRPr="00057268">
        <w:rPr>
          <w:color w:val="2D2D2D"/>
        </w:rPr>
        <w:t>.</w:t>
      </w:r>
    </w:p>
    <w:p w:rsidR="000F6182" w:rsidRPr="00057268" w:rsidRDefault="000F6182" w:rsidP="000F6182">
      <w:pPr>
        <w:ind w:firstLine="709"/>
        <w:jc w:val="both"/>
      </w:pPr>
      <w:r w:rsidRPr="00057268">
        <w:t>Методика предназначена для исчисления размера платежей, подлежащих внесению в бюджет Петровского сельского поселения,</w:t>
      </w:r>
      <w:r w:rsidRPr="00057268">
        <w:rPr>
          <w:b/>
          <w:bCs/>
        </w:rPr>
        <w:t xml:space="preserve"> </w:t>
      </w:r>
      <w:r w:rsidRPr="00057268">
        <w:t xml:space="preserve"> на территории которого осуществляется вырубка зеленых насаждений, определения компенсационной стоимости зеленых насаждений в следующих случаях:</w:t>
      </w:r>
    </w:p>
    <w:p w:rsidR="000F6182" w:rsidRPr="00057268" w:rsidRDefault="000F6182" w:rsidP="000F6182">
      <w:pPr>
        <w:suppressAutoHyphens/>
        <w:ind w:firstLine="709"/>
        <w:jc w:val="both"/>
      </w:pPr>
      <w:r w:rsidRPr="00057268">
        <w:t xml:space="preserve">- при исчислении размера платы за санкционированную вырубку (уничтожение) зеленых насаждений и возмещение причиненного при этом </w:t>
      </w:r>
      <w:r w:rsidRPr="00057268">
        <w:rPr>
          <w:spacing w:val="-6"/>
        </w:rPr>
        <w:t>вреда;</w:t>
      </w:r>
    </w:p>
    <w:p w:rsidR="000F6182" w:rsidRPr="00057268" w:rsidRDefault="000F6182" w:rsidP="000F6182">
      <w:pPr>
        <w:suppressAutoHyphens/>
        <w:ind w:firstLine="709"/>
        <w:jc w:val="both"/>
      </w:pPr>
      <w:r w:rsidRPr="00057268">
        <w:t xml:space="preserve">- при исчислении платы за незаконную вырубку, повреждение или уничтожение зеленых </w:t>
      </w:r>
      <w:r w:rsidRPr="00057268">
        <w:rPr>
          <w:spacing w:val="-2"/>
        </w:rPr>
        <w:t>насаждений;</w:t>
      </w:r>
    </w:p>
    <w:p w:rsidR="000F6182" w:rsidRPr="00057268" w:rsidRDefault="000F6182" w:rsidP="000F6182">
      <w:pPr>
        <w:ind w:firstLine="709"/>
        <w:jc w:val="both"/>
      </w:pPr>
      <w:r w:rsidRPr="00057268">
        <w:t xml:space="preserve">3. Восстановительная </w:t>
      </w:r>
      <w:r w:rsidRPr="00057268">
        <w:rPr>
          <w:color w:val="000000"/>
          <w:lang w:bidi="ru-RU"/>
        </w:rPr>
        <w:t>(компенсационная)</w:t>
      </w:r>
      <w:r w:rsidRPr="00057268">
        <w:t xml:space="preserve"> стоимость включает в себя затраты на воспроизводство (посадку) насаждений, на долговременный уход за ними, определяемые в зависимости от ценности, местоположения и качественного состояния зеленых насаждений.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 xml:space="preserve">Расчет восстановительной </w:t>
      </w:r>
      <w:r w:rsidRPr="00057268">
        <w:rPr>
          <w:color w:val="000000"/>
          <w:lang w:bidi="ru-RU"/>
        </w:rPr>
        <w:t>(компенсационной)</w:t>
      </w:r>
      <w:r w:rsidRPr="00057268">
        <w:t xml:space="preserve"> стоимости производится Комиссией по обследованию зеленых насаждений  (далее – Комиссия) при оформлении разрешения на снос зеленых насаждений, а также при расчете ущерба, нанесенного Петровскому сельскому поселению незаконными действиями (бездействиями) должностных лиц, граждан, организаций, согласно  </w:t>
      </w:r>
      <w:hyperlink w:anchor="Par784" w:history="1">
        <w:r w:rsidRPr="00057268">
          <w:rPr>
            <w:rStyle w:val="ListLabel2"/>
            <w:color w:val="000000"/>
          </w:rPr>
          <w:t>Методике</w:t>
        </w:r>
      </w:hyperlink>
      <w:r w:rsidRPr="00057268">
        <w:rPr>
          <w:color w:val="000000"/>
        </w:rPr>
        <w:t>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 xml:space="preserve">Восстановительная </w:t>
      </w:r>
      <w:r w:rsidRPr="00057268">
        <w:rPr>
          <w:color w:val="000000"/>
          <w:lang w:bidi="ru-RU"/>
        </w:rPr>
        <w:t>(компенсационная)</w:t>
      </w:r>
      <w:r w:rsidRPr="00057268">
        <w:t xml:space="preserve"> стоимость в денежной форме перечисляется гражданами и организациями, в интересах которых производится снос зеленых насаждений, в бюджет Петровского сельского поселения.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 xml:space="preserve">Оплата восстановительной </w:t>
      </w:r>
      <w:r w:rsidRPr="00057268">
        <w:rPr>
          <w:color w:val="000000"/>
          <w:lang w:bidi="ru-RU"/>
        </w:rPr>
        <w:t>(компенсационной)</w:t>
      </w:r>
      <w:r w:rsidRPr="00057268">
        <w:t xml:space="preserve"> стоимости производится согласно расчета в течение 20 календарных дней</w:t>
      </w:r>
      <w:proofErr w:type="gramStart"/>
      <w:r w:rsidRPr="00057268">
        <w:t xml:space="preserve"> .</w:t>
      </w:r>
      <w:proofErr w:type="gramEnd"/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 xml:space="preserve">4.  Восстановительная </w:t>
      </w:r>
      <w:r w:rsidRPr="00057268">
        <w:rPr>
          <w:color w:val="000000"/>
          <w:lang w:bidi="ru-RU"/>
        </w:rPr>
        <w:t>(компенсационная)</w:t>
      </w:r>
      <w:r w:rsidRPr="00057268">
        <w:t xml:space="preserve"> стоимость не взыскивается в следующих случаях:</w:t>
      </w:r>
    </w:p>
    <w:p w:rsidR="000F6182" w:rsidRPr="00057268" w:rsidRDefault="000F6182" w:rsidP="000F61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>а) при сносе зеленых насаждений для проведения 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Петровского сельского поселения;</w:t>
      </w:r>
    </w:p>
    <w:p w:rsidR="000F6182" w:rsidRPr="00057268" w:rsidRDefault="000F6182" w:rsidP="000F6182">
      <w:pPr>
        <w:pStyle w:val="ConsPlusNormal"/>
        <w:widowControl/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057268">
        <w:rPr>
          <w:rFonts w:ascii="Times New Roman" w:hAnsi="Times New Roman" w:cs="Times New Roman"/>
          <w:sz w:val="24"/>
          <w:szCs w:val="24"/>
        </w:rPr>
        <w:t>б) при сносе зеленых насаждений, произрастающих  в охранных зонах инженерных сетей и коммуникаций, сухостойных, буреломных, ветровальных и аварийных деревьев;</w:t>
      </w:r>
    </w:p>
    <w:p w:rsidR="000F6182" w:rsidRPr="00057268" w:rsidRDefault="000F6182" w:rsidP="000F61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 xml:space="preserve">в) санитарных рубок на озелененных городских территориях, проводимых по письменному разрешению Администрации </w:t>
      </w:r>
      <w:r w:rsidRPr="00057268">
        <w:rPr>
          <w:spacing w:val="-6"/>
          <w:sz w:val="24"/>
          <w:szCs w:val="24"/>
        </w:rPr>
        <w:t>Петровского сельского поселения</w:t>
      </w:r>
      <w:r w:rsidRPr="00057268">
        <w:rPr>
          <w:sz w:val="24"/>
          <w:szCs w:val="24"/>
        </w:rPr>
        <w:t>;</w:t>
      </w:r>
    </w:p>
    <w:p w:rsidR="000F6182" w:rsidRPr="00057268" w:rsidRDefault="000F6182" w:rsidP="000F6182">
      <w:pPr>
        <w:pStyle w:val="ConsPlusNormal"/>
        <w:widowControl/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057268">
        <w:rPr>
          <w:rFonts w:ascii="Times New Roman" w:hAnsi="Times New Roman" w:cs="Times New Roman"/>
          <w:sz w:val="24"/>
          <w:szCs w:val="24"/>
        </w:rPr>
        <w:lastRenderedPageBreak/>
        <w:t>г) при сносе зеленых насаждений для восстановления уровня освещенности помещений, соответствующего нормативам;</w:t>
      </w:r>
    </w:p>
    <w:p w:rsidR="000F6182" w:rsidRPr="00057268" w:rsidRDefault="000F6182" w:rsidP="000F6182">
      <w:pPr>
        <w:pStyle w:val="ConsPlusNormal"/>
        <w:widowControl/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0572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7268">
        <w:rPr>
          <w:rFonts w:ascii="Times New Roman" w:hAnsi="Times New Roman" w:cs="Times New Roman"/>
          <w:sz w:val="24"/>
          <w:szCs w:val="24"/>
        </w:rPr>
        <w:t>)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 xml:space="preserve">е) при сносе зеленых насаждений, расположенных на земельных участках, находящихся </w:t>
      </w:r>
      <w:r w:rsidRPr="00057268">
        <w:rPr>
          <w:bCs/>
        </w:rPr>
        <w:t>в собственности</w:t>
      </w:r>
      <w:r w:rsidRPr="00057268">
        <w:rPr>
          <w:b/>
          <w:bCs/>
        </w:rPr>
        <w:t xml:space="preserve"> </w:t>
      </w:r>
      <w:r w:rsidRPr="00057268">
        <w:t>организаций и физических лиц.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t>5. Снос зеленых насаждений допускается только после полной предварительной оплаты их восстановительной стоимости.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rPr>
          <w:spacing w:val="-6"/>
        </w:rPr>
        <w:t>6. Озеленение, проводимое в соответствии с утвержденной проектной документацией на строительство, не может быть зачтено как компенсация за снос зеленых насаждений.</w:t>
      </w:r>
    </w:p>
    <w:p w:rsidR="000F6182" w:rsidRPr="00057268" w:rsidRDefault="000F6182" w:rsidP="000F6182">
      <w:pPr>
        <w:widowControl w:val="0"/>
        <w:ind w:firstLine="709"/>
        <w:jc w:val="both"/>
      </w:pPr>
      <w:r w:rsidRPr="00057268">
        <w:rPr>
          <w:spacing w:val="-6"/>
        </w:rPr>
        <w:t>7. Шкала категорий состояния зеленых насаждений хвойных и лиственных пород.</w:t>
      </w:r>
    </w:p>
    <w:p w:rsidR="000F6182" w:rsidRPr="00057268" w:rsidRDefault="000F6182" w:rsidP="000F6182">
      <w:pPr>
        <w:widowControl w:val="0"/>
        <w:ind w:firstLine="540"/>
        <w:jc w:val="both"/>
      </w:pPr>
    </w:p>
    <w:tbl>
      <w:tblPr>
        <w:tblW w:w="10221" w:type="dxa"/>
        <w:jc w:val="center"/>
        <w:tblLayout w:type="fixed"/>
        <w:tblLook w:val="0000"/>
      </w:tblPr>
      <w:tblGrid>
        <w:gridCol w:w="2985"/>
        <w:gridCol w:w="5103"/>
        <w:gridCol w:w="2133"/>
      </w:tblGrid>
      <w:tr w:rsidR="000F6182" w:rsidRPr="00057268" w:rsidTr="000F6182">
        <w:trPr>
          <w:trHeight w:val="20"/>
          <w:jc w:val="center"/>
        </w:trPr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Состояние зеленых насаждений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Значение</w:t>
            </w: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ind w:left="160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коэффициента, Кс</w:t>
            </w:r>
          </w:p>
        </w:tc>
      </w:tr>
      <w:tr w:rsidR="000F6182" w:rsidRPr="00057268" w:rsidTr="000F6182">
        <w:trPr>
          <w:trHeight w:val="20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6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Условно здоровые (хорошее)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1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ind w:left="160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1</w:t>
            </w:r>
          </w:p>
        </w:tc>
      </w:tr>
      <w:tr w:rsidR="000F6182" w:rsidRPr="00057268" w:rsidTr="000F6182">
        <w:trPr>
          <w:trHeight w:val="20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Ослабленные</w:t>
            </w: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(удовлетворительное)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6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Неравномерно развитая крона, наличие</w:t>
            </w: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6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незначительных механических</w:t>
            </w: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6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повреждений ствола и небольших дупел, замедленный рост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ind w:left="160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1</w:t>
            </w:r>
          </w:p>
        </w:tc>
      </w:tr>
      <w:tr w:rsidR="000F6182" w:rsidRPr="00057268" w:rsidTr="000F6182">
        <w:trPr>
          <w:trHeight w:val="20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6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Сильно ослабленные (неудовлетворительное)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1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1" w:lineRule="exact"/>
              <w:jc w:val="center"/>
              <w:rPr>
                <w:sz w:val="22"/>
                <w:szCs w:val="22"/>
              </w:rPr>
            </w:pP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1" w:lineRule="exact"/>
              <w:jc w:val="center"/>
              <w:rPr>
                <w:sz w:val="22"/>
                <w:szCs w:val="22"/>
              </w:rPr>
            </w:pPr>
          </w:p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41" w:lineRule="exact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exact"/>
              <w:ind w:left="87"/>
              <w:jc w:val="center"/>
              <w:rPr>
                <w:sz w:val="22"/>
                <w:szCs w:val="22"/>
              </w:rPr>
            </w:pPr>
            <w:r w:rsidRPr="000F6182">
              <w:rPr>
                <w:rStyle w:val="21"/>
                <w:rFonts w:eastAsiaTheme="minorEastAsia"/>
                <w:sz w:val="22"/>
                <w:szCs w:val="22"/>
              </w:rPr>
              <w:t>0</w:t>
            </w:r>
          </w:p>
        </w:tc>
      </w:tr>
      <w:tr w:rsidR="000F6182" w:rsidRPr="00057268" w:rsidTr="000F6182">
        <w:trPr>
          <w:trHeight w:val="20"/>
          <w:jc w:val="center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pStyle w:val="a3"/>
              <w:jc w:val="center"/>
              <w:rPr>
                <w:sz w:val="22"/>
              </w:rPr>
            </w:pPr>
          </w:p>
          <w:p w:rsidR="000F6182" w:rsidRPr="000F6182" w:rsidRDefault="000F6182" w:rsidP="00A45301">
            <w:pPr>
              <w:pStyle w:val="a3"/>
              <w:jc w:val="center"/>
              <w:rPr>
                <w:sz w:val="22"/>
              </w:rPr>
            </w:pPr>
            <w:r w:rsidRPr="000F6182">
              <w:rPr>
                <w:sz w:val="22"/>
              </w:rPr>
              <w:t>Подлежащие санитарной вырубке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6182" w:rsidRPr="000F6182" w:rsidRDefault="000F6182" w:rsidP="00A45301">
            <w:pPr>
              <w:pStyle w:val="a3"/>
              <w:jc w:val="center"/>
              <w:rPr>
                <w:sz w:val="22"/>
              </w:rPr>
            </w:pPr>
            <w:r w:rsidRPr="000F6182">
              <w:rPr>
                <w:sz w:val="22"/>
              </w:rPr>
              <w:t>Аварийные, сухостойные деревья с большим количеством усохших ск</w:t>
            </w:r>
            <w:r>
              <w:rPr>
                <w:sz w:val="22"/>
              </w:rPr>
              <w:t>е</w:t>
            </w:r>
            <w:r w:rsidRPr="000F6182">
              <w:rPr>
                <w:sz w:val="22"/>
              </w:rPr>
              <w:t>летных ветвей, механических повреждений и дупел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182" w:rsidRPr="000F6182" w:rsidRDefault="000F6182" w:rsidP="00A45301">
            <w:pPr>
              <w:pStyle w:val="a3"/>
              <w:jc w:val="center"/>
              <w:rPr>
                <w:sz w:val="22"/>
              </w:rPr>
            </w:pPr>
          </w:p>
          <w:p w:rsidR="000F6182" w:rsidRPr="000F6182" w:rsidRDefault="000F6182" w:rsidP="00A45301">
            <w:pPr>
              <w:pStyle w:val="a3"/>
              <w:jc w:val="center"/>
              <w:rPr>
                <w:sz w:val="22"/>
              </w:rPr>
            </w:pPr>
            <w:r w:rsidRPr="000F6182">
              <w:rPr>
                <w:sz w:val="22"/>
              </w:rPr>
              <w:t>0</w:t>
            </w:r>
          </w:p>
        </w:tc>
      </w:tr>
    </w:tbl>
    <w:p w:rsidR="000F6182" w:rsidRPr="00057268" w:rsidRDefault="000F6182" w:rsidP="000F6182"/>
    <w:p w:rsidR="000F6182" w:rsidRPr="00057268" w:rsidRDefault="000F6182" w:rsidP="000F618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bookmarkStart w:id="1" w:name="redstr182"/>
      <w:bookmarkEnd w:id="1"/>
      <w:r w:rsidRPr="00057268">
        <w:rPr>
          <w:sz w:val="24"/>
          <w:szCs w:val="24"/>
        </w:rPr>
        <w:t>8</w:t>
      </w:r>
      <w:r w:rsidRPr="00057268">
        <w:rPr>
          <w:spacing w:val="-6"/>
          <w:sz w:val="24"/>
          <w:szCs w:val="24"/>
        </w:rPr>
        <w:t xml:space="preserve">. </w:t>
      </w:r>
      <w:proofErr w:type="gramStart"/>
      <w:r w:rsidRPr="00057268">
        <w:rPr>
          <w:spacing w:val="-6"/>
          <w:sz w:val="24"/>
          <w:szCs w:val="24"/>
        </w:rPr>
        <w:t>Д</w:t>
      </w:r>
      <w:r w:rsidRPr="00057268">
        <w:rPr>
          <w:sz w:val="24"/>
          <w:szCs w:val="24"/>
        </w:rPr>
        <w:t xml:space="preserve">ействительная восстановительная </w:t>
      </w:r>
      <w:r w:rsidRPr="00057268">
        <w:rPr>
          <w:color w:val="000000"/>
          <w:sz w:val="24"/>
          <w:szCs w:val="24"/>
          <w:lang w:bidi="ru-RU"/>
        </w:rPr>
        <w:t>(компенсационная)</w:t>
      </w:r>
      <w:r w:rsidRPr="00057268">
        <w:rPr>
          <w:sz w:val="24"/>
          <w:szCs w:val="24"/>
        </w:rPr>
        <w:t xml:space="preserve"> стоимость зеленых насаждений (</w:t>
      </w:r>
      <w:proofErr w:type="spellStart"/>
      <w:r w:rsidRPr="00057268">
        <w:rPr>
          <w:sz w:val="24"/>
          <w:szCs w:val="24"/>
        </w:rPr>
        <w:t>Сдв</w:t>
      </w:r>
      <w:proofErr w:type="spellEnd"/>
      <w:r w:rsidRPr="00057268">
        <w:rPr>
          <w:sz w:val="24"/>
          <w:szCs w:val="24"/>
        </w:rPr>
        <w:t xml:space="preserve">) во всех случаях их повреждения и уничтожения в расчете на одно дерево, кустарник, лиану, квадратный метр газона, цветника, травяного покрова, погонный метр живой изгороди рассчитывается путем умножения одной условной единицы, равной </w:t>
      </w:r>
      <w:r w:rsidRPr="00057268">
        <w:rPr>
          <w:b/>
          <w:bCs/>
          <w:sz w:val="24"/>
          <w:szCs w:val="24"/>
        </w:rPr>
        <w:t>200 (двумстам)</w:t>
      </w:r>
      <w:r w:rsidRPr="00057268">
        <w:rPr>
          <w:sz w:val="24"/>
          <w:szCs w:val="24"/>
        </w:rPr>
        <w:t xml:space="preserve"> рублям, на соответствующий коэффициент пересчета, определяемый по таблицам 1 и 2.</w:t>
      </w:r>
      <w:proofErr w:type="gramEnd"/>
    </w:p>
    <w:p w:rsidR="000F6182" w:rsidRPr="00057268" w:rsidRDefault="000F6182" w:rsidP="000F6182">
      <w:pPr>
        <w:pStyle w:val="a7"/>
        <w:rPr>
          <w:sz w:val="24"/>
          <w:szCs w:val="24"/>
        </w:rPr>
      </w:pPr>
      <w:bookmarkStart w:id="2" w:name="redstr183"/>
      <w:bookmarkEnd w:id="2"/>
    </w:p>
    <w:p w:rsidR="000F6182" w:rsidRPr="00057268" w:rsidRDefault="000F6182" w:rsidP="000F6182">
      <w:pPr>
        <w:pStyle w:val="a7"/>
        <w:jc w:val="right"/>
        <w:rPr>
          <w:b/>
          <w:bCs/>
          <w:sz w:val="24"/>
          <w:szCs w:val="24"/>
        </w:rPr>
      </w:pPr>
      <w:bookmarkStart w:id="3" w:name="P00B3"/>
      <w:bookmarkEnd w:id="3"/>
      <w:r w:rsidRPr="00057268">
        <w:rPr>
          <w:b/>
          <w:bCs/>
          <w:sz w:val="24"/>
          <w:szCs w:val="24"/>
        </w:rPr>
        <w:t>Таблица 1. Деревья</w:t>
      </w:r>
    </w:p>
    <w:tbl>
      <w:tblPr>
        <w:tblW w:w="10491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60"/>
        <w:gridCol w:w="1276"/>
        <w:gridCol w:w="2108"/>
        <w:gridCol w:w="2018"/>
        <w:gridCol w:w="1695"/>
        <w:gridCol w:w="1834"/>
      </w:tblGrid>
      <w:tr w:rsidR="000F6182" w:rsidRPr="00057268" w:rsidTr="00A453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4" w:name="P00B40000"/>
            <w:bookmarkEnd w:id="4"/>
            <w:r w:rsidRPr="00057268">
              <w:rPr>
                <w:sz w:val="24"/>
                <w:szCs w:val="24"/>
              </w:rPr>
              <w:t>Диаметр деревьев на высоте 1,3 м от уровня земли (см)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5" w:name="P00B40001"/>
            <w:bookmarkEnd w:id="5"/>
            <w:r w:rsidRPr="00057268">
              <w:rPr>
                <w:sz w:val="24"/>
                <w:szCs w:val="24"/>
              </w:rPr>
              <w:t xml:space="preserve">Хвойные породы деревьев (ель, сосна, пихта, кедр </w:t>
            </w:r>
            <w:r w:rsidRPr="00057268">
              <w:rPr>
                <w:sz w:val="24"/>
                <w:szCs w:val="24"/>
              </w:rPr>
              <w:lastRenderedPageBreak/>
              <w:t>и др.)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6" w:name="P00B40002"/>
            <w:bookmarkEnd w:id="6"/>
            <w:proofErr w:type="gramStart"/>
            <w:r w:rsidRPr="00057268">
              <w:rPr>
                <w:sz w:val="24"/>
                <w:szCs w:val="24"/>
              </w:rPr>
              <w:lastRenderedPageBreak/>
              <w:t>Широколиственные деревья (липа</w:t>
            </w:r>
            <w:r w:rsidRPr="00057268">
              <w:rPr>
                <w:sz w:val="24"/>
                <w:szCs w:val="24"/>
              </w:rPr>
              <w:br/>
              <w:t xml:space="preserve">клен, дуб, вяз, ольха клейкая, ясень, тополь </w:t>
            </w:r>
            <w:r w:rsidRPr="00057268">
              <w:rPr>
                <w:sz w:val="24"/>
                <w:szCs w:val="24"/>
              </w:rPr>
              <w:lastRenderedPageBreak/>
              <w:t>(кроме бальзамического), яблоня и др.)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7" w:name="P00B40003"/>
            <w:bookmarkEnd w:id="7"/>
            <w:proofErr w:type="gramStart"/>
            <w:r w:rsidRPr="00057268">
              <w:rPr>
                <w:sz w:val="24"/>
                <w:szCs w:val="24"/>
              </w:rPr>
              <w:lastRenderedPageBreak/>
              <w:t xml:space="preserve">Мелколиственные и фруктовые деревья (береза, рябина, черемуха, боярышник, </w:t>
            </w:r>
            <w:r w:rsidRPr="00057268">
              <w:rPr>
                <w:sz w:val="24"/>
                <w:szCs w:val="24"/>
              </w:rPr>
              <w:lastRenderedPageBreak/>
              <w:t>груша, вишня, слива)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8" w:name="P00B40004"/>
            <w:bookmarkEnd w:id="8"/>
            <w:r w:rsidRPr="00057268">
              <w:rPr>
                <w:sz w:val="24"/>
                <w:szCs w:val="24"/>
              </w:rPr>
              <w:lastRenderedPageBreak/>
              <w:t xml:space="preserve">Прочие (клен </w:t>
            </w:r>
            <w:proofErr w:type="spellStart"/>
            <w:r w:rsidRPr="00057268">
              <w:rPr>
                <w:sz w:val="24"/>
                <w:szCs w:val="24"/>
              </w:rPr>
              <w:t>ясенелистный</w:t>
            </w:r>
            <w:proofErr w:type="spellEnd"/>
            <w:r w:rsidRPr="00057268">
              <w:rPr>
                <w:sz w:val="24"/>
                <w:szCs w:val="24"/>
              </w:rPr>
              <w:t xml:space="preserve">, тополь бальзамический, осина, ольха, </w:t>
            </w:r>
            <w:r w:rsidRPr="00057268">
              <w:rPr>
                <w:sz w:val="24"/>
                <w:szCs w:val="24"/>
              </w:rPr>
              <w:lastRenderedPageBreak/>
              <w:t>ива)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9" w:name="P00B40005"/>
            <w:bookmarkEnd w:id="9"/>
            <w:r w:rsidRPr="00057268">
              <w:rPr>
                <w:sz w:val="24"/>
                <w:szCs w:val="24"/>
              </w:rPr>
              <w:lastRenderedPageBreak/>
              <w:t>Декоративные (экзотические) породы деревьев (каштан, береза карельская и др.)</w:t>
            </w:r>
          </w:p>
        </w:tc>
      </w:tr>
      <w:tr w:rsidR="000F6182" w:rsidRPr="00057268" w:rsidTr="00A453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10" w:name="P00B40006"/>
            <w:bookmarkEnd w:id="10"/>
            <w:r w:rsidRPr="00057268">
              <w:rPr>
                <w:sz w:val="24"/>
                <w:szCs w:val="24"/>
              </w:rPr>
              <w:lastRenderedPageBreak/>
              <w:t>до 12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1" w:name="P00B40007"/>
            <w:bookmarkEnd w:id="11"/>
            <w:r w:rsidRPr="00057268"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2" w:name="P00B40008"/>
            <w:bookmarkEnd w:id="12"/>
            <w:r w:rsidRPr="00057268">
              <w:rPr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3" w:name="P00B40009"/>
            <w:bookmarkEnd w:id="13"/>
            <w:r w:rsidRPr="00057268">
              <w:rPr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4" w:name="P00B4000A"/>
            <w:bookmarkEnd w:id="14"/>
            <w:r w:rsidRPr="00057268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5" w:name="P00B4000B"/>
            <w:bookmarkEnd w:id="15"/>
            <w:r w:rsidRPr="00057268">
              <w:rPr>
                <w:sz w:val="24"/>
                <w:szCs w:val="24"/>
              </w:rPr>
              <w:t>98</w:t>
            </w:r>
          </w:p>
        </w:tc>
      </w:tr>
      <w:tr w:rsidR="000F6182" w:rsidRPr="00057268" w:rsidTr="00A453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16" w:name="P00B4000C"/>
            <w:bookmarkEnd w:id="16"/>
            <w:r w:rsidRPr="00057268">
              <w:rPr>
                <w:sz w:val="24"/>
                <w:szCs w:val="24"/>
              </w:rPr>
              <w:t>от 12,1 до 24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7" w:name="P00B4000D"/>
            <w:bookmarkEnd w:id="17"/>
            <w:r w:rsidRPr="00057268">
              <w:rPr>
                <w:sz w:val="24"/>
                <w:szCs w:val="24"/>
              </w:rPr>
              <w:t>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8" w:name="P00B4000E"/>
            <w:bookmarkEnd w:id="18"/>
            <w:r w:rsidRPr="00057268">
              <w:rPr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19" w:name="P00B4000F"/>
            <w:bookmarkEnd w:id="19"/>
            <w:r w:rsidRPr="00057268">
              <w:rPr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0" w:name="P00B40010"/>
            <w:bookmarkEnd w:id="20"/>
            <w:r w:rsidRPr="00057268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1" w:name="P00B40011"/>
            <w:bookmarkEnd w:id="21"/>
            <w:r w:rsidRPr="00057268">
              <w:rPr>
                <w:sz w:val="24"/>
                <w:szCs w:val="24"/>
              </w:rPr>
              <w:t>112</w:t>
            </w:r>
          </w:p>
        </w:tc>
      </w:tr>
      <w:tr w:rsidR="000F6182" w:rsidRPr="00057268" w:rsidTr="00A453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22" w:name="P00B40012"/>
            <w:bookmarkEnd w:id="22"/>
            <w:r w:rsidRPr="00057268">
              <w:rPr>
                <w:sz w:val="24"/>
                <w:szCs w:val="24"/>
              </w:rPr>
              <w:t>от 24,1 до 40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3" w:name="P00B40013"/>
            <w:bookmarkEnd w:id="23"/>
            <w:r w:rsidRPr="00057268">
              <w:rPr>
                <w:sz w:val="24"/>
                <w:szCs w:val="24"/>
              </w:rPr>
              <w:t>24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4" w:name="P00B40014"/>
            <w:bookmarkEnd w:id="24"/>
            <w:r w:rsidRPr="00057268">
              <w:rPr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5" w:name="P00B40015"/>
            <w:bookmarkEnd w:id="25"/>
            <w:r w:rsidRPr="00057268">
              <w:rPr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6" w:name="P00B40016"/>
            <w:bookmarkEnd w:id="26"/>
            <w:r w:rsidRPr="00057268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7" w:name="P00B40017"/>
            <w:bookmarkEnd w:id="27"/>
            <w:r w:rsidRPr="00057268">
              <w:rPr>
                <w:sz w:val="24"/>
                <w:szCs w:val="24"/>
              </w:rPr>
              <w:t>132</w:t>
            </w:r>
          </w:p>
        </w:tc>
      </w:tr>
      <w:tr w:rsidR="000F6182" w:rsidRPr="00057268" w:rsidTr="00A453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rPr>
                <w:sz w:val="24"/>
                <w:szCs w:val="24"/>
              </w:rPr>
            </w:pPr>
            <w:bookmarkStart w:id="28" w:name="P00B40018"/>
            <w:bookmarkEnd w:id="28"/>
            <w:r w:rsidRPr="00057268">
              <w:rPr>
                <w:sz w:val="24"/>
                <w:szCs w:val="24"/>
              </w:rPr>
              <w:t>от 40,1 до 50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29" w:name="P00B40019"/>
            <w:bookmarkEnd w:id="29"/>
            <w:r w:rsidRPr="00057268">
              <w:rPr>
                <w:sz w:val="24"/>
                <w:szCs w:val="24"/>
              </w:rPr>
              <w:t>27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30" w:name="P00B4001A"/>
            <w:bookmarkEnd w:id="30"/>
            <w:r w:rsidRPr="00057268">
              <w:rPr>
                <w:sz w:val="24"/>
                <w:szCs w:val="24"/>
              </w:rPr>
              <w:t>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31" w:name="P00B4001B"/>
            <w:bookmarkEnd w:id="31"/>
            <w:r w:rsidRPr="00057268">
              <w:rPr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32" w:name="P00B4001C"/>
            <w:bookmarkEnd w:id="32"/>
            <w:r w:rsidRPr="00057268">
              <w:rPr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jc w:val="center"/>
              <w:rPr>
                <w:sz w:val="24"/>
                <w:szCs w:val="24"/>
              </w:rPr>
            </w:pPr>
            <w:bookmarkStart w:id="33" w:name="P00B4001D"/>
            <w:bookmarkEnd w:id="33"/>
            <w:r w:rsidRPr="00057268">
              <w:rPr>
                <w:sz w:val="24"/>
                <w:szCs w:val="24"/>
              </w:rPr>
              <w:t>164</w:t>
            </w:r>
          </w:p>
        </w:tc>
      </w:tr>
    </w:tbl>
    <w:p w:rsidR="000F6182" w:rsidRPr="00057268" w:rsidRDefault="000F6182" w:rsidP="000F6182">
      <w:pPr>
        <w:pStyle w:val="a7"/>
        <w:jc w:val="center"/>
        <w:rPr>
          <w:sz w:val="24"/>
          <w:szCs w:val="24"/>
        </w:rPr>
      </w:pPr>
      <w:bookmarkStart w:id="34" w:name="P00B5"/>
      <w:bookmarkEnd w:id="34"/>
    </w:p>
    <w:p w:rsidR="000F6182" w:rsidRPr="00057268" w:rsidRDefault="000F6182" w:rsidP="000F6182">
      <w:pPr>
        <w:pStyle w:val="a7"/>
        <w:jc w:val="right"/>
        <w:rPr>
          <w:sz w:val="24"/>
          <w:szCs w:val="24"/>
        </w:rPr>
      </w:pPr>
      <w:r w:rsidRPr="00057268">
        <w:rPr>
          <w:b/>
          <w:sz w:val="24"/>
          <w:szCs w:val="24"/>
        </w:rPr>
        <w:t>Таблица 2. Кустарник, газоны, цветники</w:t>
      </w:r>
      <w:bookmarkStart w:id="35" w:name="P00B6"/>
      <w:bookmarkStart w:id="36" w:name="justWrapper"/>
      <w:bookmarkEnd w:id="35"/>
      <w:bookmarkEnd w:id="36"/>
    </w:p>
    <w:tbl>
      <w:tblPr>
        <w:tblW w:w="10491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357"/>
        <w:gridCol w:w="1134"/>
      </w:tblGrid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37" w:name="P00B60000"/>
            <w:bookmarkEnd w:id="37"/>
            <w:r w:rsidRPr="00057268">
              <w:rPr>
                <w:sz w:val="24"/>
                <w:szCs w:val="24"/>
              </w:rPr>
              <w:t>Одиночный кустарник и лианы (шт.):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napToGrid w:val="0"/>
              <w:spacing w:after="0"/>
              <w:jc w:val="center"/>
              <w:rPr>
                <w:sz w:val="24"/>
                <w:szCs w:val="24"/>
              </w:rPr>
            </w:pPr>
            <w:bookmarkStart w:id="38" w:name="P00B60001"/>
            <w:bookmarkEnd w:id="38"/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39" w:name="P00B60002"/>
            <w:bookmarkEnd w:id="39"/>
            <w:r w:rsidRPr="00057268">
              <w:rPr>
                <w:sz w:val="24"/>
                <w:szCs w:val="24"/>
              </w:rPr>
              <w:t>высота (м) до 1 м включительно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40" w:name="P00B60003"/>
            <w:bookmarkEnd w:id="40"/>
            <w:r w:rsidRPr="00057268">
              <w:rPr>
                <w:sz w:val="24"/>
                <w:szCs w:val="24"/>
              </w:rPr>
              <w:t>1,4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41" w:name="P00B60004"/>
            <w:bookmarkEnd w:id="41"/>
            <w:r w:rsidRPr="00057268">
              <w:rPr>
                <w:sz w:val="24"/>
                <w:szCs w:val="24"/>
              </w:rPr>
              <w:t>высота от 1 м до 2 м включительно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42" w:name="P00B60005"/>
            <w:bookmarkEnd w:id="42"/>
            <w:r w:rsidRPr="00057268">
              <w:rPr>
                <w:sz w:val="24"/>
                <w:szCs w:val="24"/>
              </w:rPr>
              <w:t>5,5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43" w:name="P00B60006"/>
            <w:bookmarkEnd w:id="43"/>
            <w:r w:rsidRPr="00057268">
              <w:rPr>
                <w:sz w:val="24"/>
                <w:szCs w:val="24"/>
              </w:rPr>
              <w:t>высота от 2 м до 3 м включительно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44" w:name="P00B60007"/>
            <w:bookmarkEnd w:id="44"/>
            <w:r w:rsidRPr="00057268">
              <w:rPr>
                <w:sz w:val="24"/>
                <w:szCs w:val="24"/>
              </w:rPr>
              <w:t>8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45" w:name="P00B60008"/>
            <w:bookmarkEnd w:id="45"/>
            <w:r w:rsidRPr="00057268">
              <w:rPr>
                <w:sz w:val="24"/>
                <w:szCs w:val="24"/>
              </w:rPr>
              <w:t>высота от 3 м и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46" w:name="P00B60009"/>
            <w:bookmarkEnd w:id="46"/>
            <w:r w:rsidRPr="00057268">
              <w:rPr>
                <w:sz w:val="24"/>
                <w:szCs w:val="24"/>
              </w:rPr>
              <w:t>11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0F6182">
            <w:pPr>
              <w:pStyle w:val="a7"/>
              <w:spacing w:after="0"/>
              <w:rPr>
                <w:sz w:val="24"/>
                <w:szCs w:val="24"/>
              </w:rPr>
            </w:pPr>
            <w:bookmarkStart w:id="47" w:name="P00B6000A"/>
            <w:bookmarkEnd w:id="47"/>
            <w:proofErr w:type="gramStart"/>
            <w:r w:rsidRPr="00057268">
              <w:rPr>
                <w:sz w:val="24"/>
                <w:szCs w:val="24"/>
              </w:rPr>
              <w:t>Экзотические кустарники, не свойственные для Северо-Западного региона (туя, маг</w:t>
            </w:r>
            <w:r>
              <w:rPr>
                <w:sz w:val="24"/>
                <w:szCs w:val="24"/>
              </w:rPr>
              <w:t>нол</w:t>
            </w:r>
            <w:r w:rsidRPr="00057268">
              <w:rPr>
                <w:sz w:val="24"/>
                <w:szCs w:val="24"/>
              </w:rPr>
              <w:t>ия, айва, лещин</w:t>
            </w:r>
            <w:r>
              <w:rPr>
                <w:sz w:val="24"/>
                <w:szCs w:val="24"/>
              </w:rPr>
              <w:t>а, спирея (сортовая), барбарис т</w:t>
            </w:r>
            <w:r w:rsidRPr="00057268">
              <w:rPr>
                <w:sz w:val="24"/>
                <w:szCs w:val="24"/>
              </w:rPr>
              <w:t>унберга, барбарис обыкновенный (сортовой) и пр.)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48" w:name="P00B6000B"/>
            <w:bookmarkEnd w:id="48"/>
            <w:r w:rsidRPr="00057268">
              <w:rPr>
                <w:sz w:val="24"/>
                <w:szCs w:val="24"/>
              </w:rPr>
              <w:t>22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49" w:name="P00B6000C"/>
            <w:bookmarkEnd w:id="49"/>
            <w:r w:rsidRPr="00057268">
              <w:rPr>
                <w:sz w:val="24"/>
                <w:szCs w:val="24"/>
              </w:rPr>
              <w:t>Однорядная живая изгородь (</w:t>
            </w:r>
            <w:proofErr w:type="spellStart"/>
            <w:r w:rsidRPr="00057268">
              <w:rPr>
                <w:sz w:val="24"/>
                <w:szCs w:val="24"/>
              </w:rPr>
              <w:t>пог</w:t>
            </w:r>
            <w:proofErr w:type="spellEnd"/>
            <w:r w:rsidRPr="00057268">
              <w:rPr>
                <w:sz w:val="24"/>
                <w:szCs w:val="24"/>
              </w:rPr>
              <w:t>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50" w:name="P00B6000D"/>
            <w:bookmarkEnd w:id="50"/>
            <w:r w:rsidRPr="00057268">
              <w:rPr>
                <w:sz w:val="24"/>
                <w:szCs w:val="24"/>
              </w:rPr>
              <w:t>3,6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51" w:name="P00B6000E"/>
            <w:bookmarkEnd w:id="51"/>
            <w:r w:rsidRPr="00057268">
              <w:rPr>
                <w:sz w:val="24"/>
                <w:szCs w:val="24"/>
              </w:rPr>
              <w:t>Двухрядная живая изгородь (</w:t>
            </w:r>
            <w:proofErr w:type="spellStart"/>
            <w:r w:rsidRPr="00057268">
              <w:rPr>
                <w:sz w:val="24"/>
                <w:szCs w:val="24"/>
              </w:rPr>
              <w:t>пог</w:t>
            </w:r>
            <w:proofErr w:type="spellEnd"/>
            <w:r w:rsidRPr="00057268">
              <w:rPr>
                <w:sz w:val="24"/>
                <w:szCs w:val="24"/>
              </w:rPr>
              <w:t>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52" w:name="P00B6000F"/>
            <w:bookmarkEnd w:id="52"/>
            <w:r w:rsidRPr="00057268">
              <w:rPr>
                <w:sz w:val="24"/>
                <w:szCs w:val="24"/>
              </w:rPr>
              <w:t>4,1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53" w:name="P00B60010"/>
            <w:bookmarkEnd w:id="53"/>
            <w:r w:rsidRPr="00057268">
              <w:rPr>
                <w:sz w:val="24"/>
                <w:szCs w:val="24"/>
              </w:rPr>
              <w:t>Газон партерный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54" w:name="P00B60011"/>
            <w:bookmarkEnd w:id="54"/>
            <w:r w:rsidRPr="00057268">
              <w:rPr>
                <w:sz w:val="24"/>
                <w:szCs w:val="24"/>
              </w:rPr>
              <w:t>6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55" w:name="P00B60012"/>
            <w:bookmarkEnd w:id="55"/>
            <w:r w:rsidRPr="00057268">
              <w:rPr>
                <w:sz w:val="24"/>
                <w:szCs w:val="24"/>
              </w:rPr>
              <w:t>Газон магистральный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56" w:name="P00B60013"/>
            <w:bookmarkEnd w:id="56"/>
            <w:r w:rsidRPr="00057268">
              <w:rPr>
                <w:sz w:val="24"/>
                <w:szCs w:val="24"/>
              </w:rPr>
              <w:t>5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57" w:name="P00B60014"/>
            <w:bookmarkEnd w:id="57"/>
            <w:r w:rsidRPr="00057268">
              <w:rPr>
                <w:sz w:val="24"/>
                <w:szCs w:val="24"/>
              </w:rPr>
              <w:t>Естественный травяной покров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58" w:name="P00B60015"/>
            <w:bookmarkEnd w:id="58"/>
            <w:r w:rsidRPr="00057268">
              <w:rPr>
                <w:sz w:val="24"/>
                <w:szCs w:val="24"/>
              </w:rPr>
              <w:t>4</w:t>
            </w:r>
          </w:p>
        </w:tc>
      </w:tr>
      <w:tr w:rsidR="000F6182" w:rsidRPr="00057268" w:rsidTr="000F6182">
        <w:trPr>
          <w:trHeight w:val="1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rPr>
                <w:sz w:val="24"/>
                <w:szCs w:val="24"/>
              </w:rPr>
            </w:pPr>
            <w:bookmarkStart w:id="59" w:name="P00B60016"/>
            <w:bookmarkEnd w:id="59"/>
            <w:r w:rsidRPr="00057268">
              <w:rPr>
                <w:sz w:val="24"/>
                <w:szCs w:val="24"/>
              </w:rPr>
              <w:t>Цветник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57268" w:rsidRDefault="000F6182" w:rsidP="00A45301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bookmarkStart w:id="60" w:name="P00B60017"/>
            <w:bookmarkEnd w:id="60"/>
            <w:r w:rsidRPr="00057268">
              <w:rPr>
                <w:sz w:val="24"/>
                <w:szCs w:val="24"/>
              </w:rPr>
              <w:t>7</w:t>
            </w:r>
          </w:p>
        </w:tc>
      </w:tr>
    </w:tbl>
    <w:p w:rsidR="000F6182" w:rsidRPr="00057268" w:rsidRDefault="000F6182" w:rsidP="000F6182"/>
    <w:p w:rsidR="000F6182" w:rsidRPr="00057268" w:rsidRDefault="000F6182" w:rsidP="000F6182">
      <w:pPr>
        <w:pStyle w:val="a7"/>
        <w:ind w:right="283"/>
        <w:jc w:val="both"/>
        <w:rPr>
          <w:sz w:val="24"/>
          <w:szCs w:val="24"/>
        </w:rPr>
      </w:pPr>
      <w:r w:rsidRPr="00057268">
        <w:rPr>
          <w:sz w:val="24"/>
          <w:szCs w:val="24"/>
        </w:rPr>
        <w:t>Примечание:</w:t>
      </w:r>
    </w:p>
    <w:p w:rsidR="000F6182" w:rsidRPr="00057268" w:rsidRDefault="000F6182" w:rsidP="000F6182">
      <w:pPr>
        <w:spacing w:before="200"/>
        <w:ind w:firstLine="709"/>
        <w:jc w:val="both"/>
      </w:pPr>
      <w:r w:rsidRPr="00057268">
        <w:t xml:space="preserve">- при диаметре ствола дерева более 50 см коэффициент в последней строке </w:t>
      </w:r>
      <w:r w:rsidRPr="00057268">
        <w:rPr>
          <w:color w:val="0000FF"/>
        </w:rPr>
        <w:t>таблицы 1</w:t>
      </w:r>
      <w:r w:rsidRPr="00057268">
        <w:t xml:space="preserve"> следует умножать на коэффициент 1,5 на каждые полные 10 см;</w:t>
      </w:r>
    </w:p>
    <w:p w:rsidR="000F6182" w:rsidRPr="00057268" w:rsidRDefault="000F6182" w:rsidP="000F6182">
      <w:pPr>
        <w:spacing w:before="200"/>
        <w:ind w:firstLine="709"/>
        <w:jc w:val="both"/>
      </w:pPr>
      <w:r w:rsidRPr="00057268">
        <w:t xml:space="preserve">- поросль клена </w:t>
      </w:r>
      <w:proofErr w:type="spellStart"/>
      <w:r w:rsidRPr="00057268">
        <w:t>ясенелистного</w:t>
      </w:r>
      <w:proofErr w:type="spellEnd"/>
      <w:r w:rsidRPr="00057268">
        <w:t>, тополя бальзамического, осины, ольхи, ивы, рябины, березы, черемухи диаметром до 3 см в расчетах не учитывается;</w:t>
      </w:r>
    </w:p>
    <w:p w:rsidR="000F6182" w:rsidRPr="00057268" w:rsidRDefault="000F6182" w:rsidP="000F6182">
      <w:pPr>
        <w:spacing w:before="200"/>
        <w:ind w:firstLine="709"/>
        <w:jc w:val="both"/>
      </w:pPr>
      <w:r w:rsidRPr="00057268">
        <w:t xml:space="preserve">- ель колючая и ее привитые формы, береза </w:t>
      </w:r>
      <w:proofErr w:type="spellStart"/>
      <w:r w:rsidRPr="00057268">
        <w:t>повислая</w:t>
      </w:r>
      <w:proofErr w:type="spellEnd"/>
      <w:r w:rsidRPr="00057268">
        <w:t xml:space="preserve"> (форма карельская) в случае хищения или сноса оцениваются в 5-кратном размере от действительной восстановительной стоимости декоративных (экзотических) пород деревьев с учетом всех коэффициентов (кроме Кс), приведенных в настоящей Методике;</w:t>
      </w:r>
    </w:p>
    <w:p w:rsidR="000F6182" w:rsidRPr="00057268" w:rsidRDefault="000F6182" w:rsidP="000F6182">
      <w:pPr>
        <w:pStyle w:val="a7"/>
        <w:ind w:right="283"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>- в случае сноса многоствольных экземпляров деревьев для расчета учитывается каждый сносимый ствол;</w:t>
      </w:r>
    </w:p>
    <w:p w:rsidR="000F6182" w:rsidRPr="00057268" w:rsidRDefault="000F6182" w:rsidP="000F6182">
      <w:pPr>
        <w:pStyle w:val="a7"/>
        <w:ind w:right="283" w:firstLine="709"/>
        <w:jc w:val="both"/>
        <w:rPr>
          <w:sz w:val="24"/>
          <w:szCs w:val="24"/>
        </w:rPr>
      </w:pPr>
      <w:r w:rsidRPr="00057268">
        <w:rPr>
          <w:sz w:val="24"/>
          <w:szCs w:val="24"/>
        </w:rPr>
        <w:t xml:space="preserve">9. Окончательная восстановительная </w:t>
      </w:r>
      <w:r w:rsidRPr="00057268">
        <w:rPr>
          <w:color w:val="000000"/>
          <w:sz w:val="24"/>
          <w:szCs w:val="24"/>
          <w:lang w:eastAsia="ru-RU" w:bidi="ru-RU"/>
        </w:rPr>
        <w:t>(компенсационная)</w:t>
      </w:r>
      <w:r w:rsidRPr="00057268">
        <w:rPr>
          <w:sz w:val="24"/>
          <w:szCs w:val="24"/>
        </w:rPr>
        <w:t xml:space="preserve"> стоимость (С) рассчитывается с учетом поправочных коэффициентов по формуле:</w:t>
      </w:r>
    </w:p>
    <w:p w:rsidR="000F6182" w:rsidRPr="00057268" w:rsidRDefault="000F6182" w:rsidP="000F6182">
      <w:pPr>
        <w:pStyle w:val="a7"/>
        <w:rPr>
          <w:sz w:val="24"/>
          <w:szCs w:val="24"/>
        </w:rPr>
      </w:pPr>
      <w:bookmarkStart w:id="61" w:name="P00B9"/>
      <w:bookmarkStart w:id="62" w:name="P00B8"/>
      <w:bookmarkEnd w:id="61"/>
      <w:bookmarkEnd w:id="62"/>
      <w:r w:rsidRPr="00057268">
        <w:rPr>
          <w:sz w:val="24"/>
          <w:szCs w:val="24"/>
        </w:rPr>
        <w:t xml:space="preserve">С = </w:t>
      </w:r>
      <w:proofErr w:type="spellStart"/>
      <w:r w:rsidRPr="00057268">
        <w:rPr>
          <w:sz w:val="24"/>
          <w:szCs w:val="24"/>
        </w:rPr>
        <w:t>Сдв</w:t>
      </w:r>
      <w:proofErr w:type="spellEnd"/>
      <w:r w:rsidRPr="00057268">
        <w:rPr>
          <w:sz w:val="24"/>
          <w:szCs w:val="24"/>
        </w:rPr>
        <w:t xml:space="preserve"> * Км</w:t>
      </w:r>
      <w:proofErr w:type="gramStart"/>
      <w:r w:rsidRPr="00057268">
        <w:rPr>
          <w:sz w:val="24"/>
          <w:szCs w:val="24"/>
        </w:rPr>
        <w:t xml:space="preserve"> * </w:t>
      </w:r>
      <w:proofErr w:type="spellStart"/>
      <w:r w:rsidRPr="00057268">
        <w:rPr>
          <w:sz w:val="24"/>
          <w:szCs w:val="24"/>
        </w:rPr>
        <w:t>К</w:t>
      </w:r>
      <w:proofErr w:type="gramEnd"/>
      <w:r w:rsidRPr="00057268">
        <w:rPr>
          <w:sz w:val="24"/>
          <w:szCs w:val="24"/>
        </w:rPr>
        <w:t>в</w:t>
      </w:r>
      <w:proofErr w:type="spellEnd"/>
      <w:r w:rsidRPr="00057268">
        <w:rPr>
          <w:sz w:val="24"/>
          <w:szCs w:val="24"/>
        </w:rPr>
        <w:t xml:space="preserve"> * </w:t>
      </w:r>
      <w:proofErr w:type="spellStart"/>
      <w:r w:rsidRPr="00057268">
        <w:rPr>
          <w:sz w:val="24"/>
          <w:szCs w:val="24"/>
        </w:rPr>
        <w:t>Кпс</w:t>
      </w:r>
      <w:proofErr w:type="spellEnd"/>
      <w:r w:rsidRPr="00057268">
        <w:rPr>
          <w:sz w:val="24"/>
          <w:szCs w:val="24"/>
        </w:rPr>
        <w:t xml:space="preserve"> * Кс * </w:t>
      </w:r>
      <w:proofErr w:type="spellStart"/>
      <w:r w:rsidRPr="00057268">
        <w:rPr>
          <w:sz w:val="24"/>
          <w:szCs w:val="24"/>
        </w:rPr>
        <w:t>Кн</w:t>
      </w:r>
      <w:proofErr w:type="spellEnd"/>
      <w:r w:rsidRPr="00057268">
        <w:rPr>
          <w:sz w:val="24"/>
          <w:szCs w:val="24"/>
        </w:rPr>
        <w:t>, где:</w:t>
      </w:r>
    </w:p>
    <w:p w:rsidR="000F6182" w:rsidRPr="00057268" w:rsidRDefault="000F6182" w:rsidP="000F6182">
      <w:pPr>
        <w:pStyle w:val="a7"/>
        <w:ind w:left="567" w:right="283" w:hanging="567"/>
        <w:jc w:val="both"/>
        <w:rPr>
          <w:sz w:val="24"/>
          <w:szCs w:val="24"/>
        </w:rPr>
      </w:pPr>
      <w:bookmarkStart w:id="63" w:name="P00BA"/>
      <w:bookmarkEnd w:id="63"/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bookmarkStart w:id="64" w:name="redstr197"/>
      <w:bookmarkEnd w:id="64"/>
      <w:proofErr w:type="spellStart"/>
      <w:r w:rsidRPr="00057268">
        <w:rPr>
          <w:sz w:val="24"/>
          <w:szCs w:val="24"/>
        </w:rPr>
        <w:t>Сдв</w:t>
      </w:r>
      <w:proofErr w:type="spellEnd"/>
      <w:r w:rsidRPr="00057268">
        <w:rPr>
          <w:sz w:val="24"/>
          <w:szCs w:val="24"/>
        </w:rPr>
        <w:t xml:space="preserve"> - действительная восстановительная </w:t>
      </w:r>
      <w:r w:rsidRPr="00057268">
        <w:rPr>
          <w:color w:val="000000"/>
          <w:sz w:val="24"/>
          <w:szCs w:val="24"/>
          <w:lang w:eastAsia="ru-RU" w:bidi="ru-RU"/>
        </w:rPr>
        <w:t>(компенсационная)</w:t>
      </w:r>
      <w:r w:rsidRPr="00057268">
        <w:rPr>
          <w:sz w:val="24"/>
          <w:szCs w:val="24"/>
        </w:rPr>
        <w:t xml:space="preserve"> стоимость зеленых насаждений, рассчитанная </w:t>
      </w:r>
      <w:proofErr w:type="gramStart"/>
      <w:r w:rsidRPr="00057268">
        <w:rPr>
          <w:sz w:val="24"/>
          <w:szCs w:val="24"/>
        </w:rPr>
        <w:t>согласно пункта</w:t>
      </w:r>
      <w:proofErr w:type="gramEnd"/>
      <w:r w:rsidRPr="00057268">
        <w:rPr>
          <w:sz w:val="24"/>
          <w:szCs w:val="24"/>
        </w:rPr>
        <w:t xml:space="preserve"> 9 настоящей Методики;</w:t>
      </w:r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bookmarkStart w:id="65" w:name="redstr196"/>
      <w:bookmarkEnd w:id="65"/>
      <w:proofErr w:type="gramStart"/>
      <w:r w:rsidRPr="00057268">
        <w:rPr>
          <w:sz w:val="24"/>
          <w:szCs w:val="24"/>
        </w:rPr>
        <w:lastRenderedPageBreak/>
        <w:t>Км</w:t>
      </w:r>
      <w:proofErr w:type="gramEnd"/>
      <w:r w:rsidRPr="00057268">
        <w:rPr>
          <w:sz w:val="24"/>
          <w:szCs w:val="24"/>
        </w:rPr>
        <w:t xml:space="preserve"> - поправочный коэффициент, зависящий от местонахождения зеленых насаждений;</w:t>
      </w:r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bookmarkStart w:id="66" w:name="redstr195"/>
      <w:bookmarkEnd w:id="66"/>
      <w:proofErr w:type="spellStart"/>
      <w:r w:rsidRPr="00057268">
        <w:rPr>
          <w:sz w:val="24"/>
          <w:szCs w:val="24"/>
        </w:rPr>
        <w:t>Кв</w:t>
      </w:r>
      <w:proofErr w:type="spellEnd"/>
      <w:r w:rsidRPr="00057268">
        <w:rPr>
          <w:sz w:val="24"/>
          <w:szCs w:val="24"/>
        </w:rPr>
        <w:t xml:space="preserve"> - поправочный коэффициент на </w:t>
      </w:r>
      <w:proofErr w:type="spellStart"/>
      <w:r w:rsidRPr="00057268">
        <w:rPr>
          <w:sz w:val="24"/>
          <w:szCs w:val="24"/>
        </w:rPr>
        <w:t>водоохранную</w:t>
      </w:r>
      <w:proofErr w:type="spellEnd"/>
      <w:r w:rsidRPr="00057268">
        <w:rPr>
          <w:sz w:val="24"/>
          <w:szCs w:val="24"/>
        </w:rPr>
        <w:t xml:space="preserve"> ценность зеленых насаждений, расположенных в зонах охраны водных объектов (</w:t>
      </w:r>
      <w:proofErr w:type="spellStart"/>
      <w:r w:rsidRPr="00057268">
        <w:rPr>
          <w:sz w:val="24"/>
          <w:szCs w:val="24"/>
        </w:rPr>
        <w:t>водоохранные</w:t>
      </w:r>
      <w:proofErr w:type="spellEnd"/>
      <w:r w:rsidRPr="00057268">
        <w:rPr>
          <w:sz w:val="24"/>
          <w:szCs w:val="24"/>
        </w:rPr>
        <w:t xml:space="preserve"> зоны, прибрежные защитные полосы), равен 2.</w:t>
      </w:r>
      <w:bookmarkStart w:id="67" w:name="redstr194"/>
      <w:bookmarkEnd w:id="67"/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proofErr w:type="spellStart"/>
      <w:r w:rsidRPr="00057268">
        <w:rPr>
          <w:sz w:val="24"/>
          <w:szCs w:val="24"/>
        </w:rPr>
        <w:t>Кпс</w:t>
      </w:r>
      <w:proofErr w:type="spellEnd"/>
      <w:r w:rsidRPr="00057268">
        <w:rPr>
          <w:sz w:val="24"/>
          <w:szCs w:val="24"/>
        </w:rPr>
        <w:t xml:space="preserve"> - поправочный коэффициент для зеленых насаждений, расположенных в зонах строительства;</w:t>
      </w:r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r w:rsidRPr="00057268">
        <w:rPr>
          <w:sz w:val="24"/>
          <w:szCs w:val="24"/>
        </w:rPr>
        <w:t>Кс - поправочный коэффициент для сухостойных (мертвых) экземпляров, оцениваемых в качестве таковых вне зависимости от местонахождения: для лиственных пород и лиственницы в период вегетации после полного завершения распускания листьев (и хвои лиственницы) в сроки, соответствующие фенологии видов ран</w:t>
      </w:r>
      <w:proofErr w:type="gramStart"/>
      <w:r w:rsidRPr="00057268">
        <w:rPr>
          <w:sz w:val="24"/>
          <w:szCs w:val="24"/>
        </w:rPr>
        <w:t>о-</w:t>
      </w:r>
      <w:proofErr w:type="gramEnd"/>
      <w:r w:rsidRPr="00057268">
        <w:rPr>
          <w:sz w:val="24"/>
          <w:szCs w:val="24"/>
        </w:rPr>
        <w:t xml:space="preserve"> и поздно распускающих листву деревьев; для хвойных пород — круглогодично;</w:t>
      </w:r>
    </w:p>
    <w:p w:rsidR="000F6182" w:rsidRPr="00057268" w:rsidRDefault="000F6182" w:rsidP="000F6182">
      <w:pPr>
        <w:pStyle w:val="a7"/>
        <w:ind w:left="567" w:right="-2" w:hanging="567"/>
        <w:jc w:val="both"/>
        <w:rPr>
          <w:sz w:val="24"/>
          <w:szCs w:val="24"/>
        </w:rPr>
      </w:pPr>
      <w:proofErr w:type="spellStart"/>
      <w:r w:rsidRPr="00057268">
        <w:rPr>
          <w:sz w:val="24"/>
          <w:szCs w:val="24"/>
        </w:rPr>
        <w:t>Кн</w:t>
      </w:r>
      <w:proofErr w:type="spellEnd"/>
      <w:r w:rsidRPr="00057268">
        <w:rPr>
          <w:sz w:val="24"/>
          <w:szCs w:val="24"/>
        </w:rPr>
        <w:t xml:space="preserve"> - поправочный коэффициент для расчета ущерба, нанесенного Петровскому сельскому поселению при несанкционированном сносе и повреждении зеленых насаждений.</w:t>
      </w:r>
    </w:p>
    <w:p w:rsidR="000F6182" w:rsidRPr="00057268" w:rsidRDefault="000F6182" w:rsidP="000F6182">
      <w:pPr>
        <w:rPr>
          <w:b/>
          <w:kern w:val="2"/>
          <w:lang w:eastAsia="zh-CN"/>
        </w:rPr>
      </w:pPr>
    </w:p>
    <w:p w:rsidR="000F6182" w:rsidRPr="00057268" w:rsidRDefault="000F6182" w:rsidP="000F6182">
      <w:pPr>
        <w:pStyle w:val="a7"/>
        <w:ind w:right="283"/>
        <w:jc w:val="right"/>
        <w:rPr>
          <w:b/>
          <w:sz w:val="24"/>
          <w:szCs w:val="24"/>
        </w:rPr>
      </w:pPr>
      <w:r w:rsidRPr="00057268">
        <w:rPr>
          <w:b/>
          <w:sz w:val="24"/>
          <w:szCs w:val="24"/>
        </w:rPr>
        <w:t>Таблица 3. Величины поправочных коэффициентов</w:t>
      </w:r>
      <w:bookmarkStart w:id="68" w:name="P00BC"/>
      <w:bookmarkStart w:id="69" w:name="justWrapper1"/>
      <w:bookmarkEnd w:id="68"/>
      <w:bookmarkEnd w:id="69"/>
    </w:p>
    <w:tbl>
      <w:tblPr>
        <w:tblW w:w="985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60"/>
        <w:gridCol w:w="6663"/>
        <w:gridCol w:w="1628"/>
      </w:tblGrid>
      <w:tr w:rsidR="000F6182" w:rsidRPr="00057268" w:rsidTr="00A45301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70" w:name="P00BC0000"/>
            <w:bookmarkEnd w:id="70"/>
            <w:r w:rsidRPr="000F6182">
              <w:rPr>
                <w:sz w:val="22"/>
                <w:szCs w:val="22"/>
              </w:rPr>
              <w:t>Наименование поправочного коэффициента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71" w:name="P00BC0001"/>
            <w:bookmarkEnd w:id="71"/>
            <w:r w:rsidRPr="000F6182">
              <w:rPr>
                <w:sz w:val="22"/>
                <w:szCs w:val="22"/>
              </w:rPr>
              <w:t>Область применения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72" w:name="P00BC0002"/>
            <w:bookmarkEnd w:id="72"/>
            <w:r w:rsidRPr="000F6182">
              <w:rPr>
                <w:sz w:val="22"/>
                <w:szCs w:val="22"/>
              </w:rPr>
              <w:t>Величина поправочного коэффициента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73" w:name="P00BC0003"/>
            <w:bookmarkEnd w:id="73"/>
            <w:r w:rsidRPr="000F6182">
              <w:rPr>
                <w:sz w:val="22"/>
                <w:szCs w:val="22"/>
              </w:rPr>
              <w:t>Км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74" w:name="P00BC0004"/>
            <w:bookmarkEnd w:id="74"/>
            <w:r w:rsidRPr="000F6182">
              <w:rPr>
                <w:sz w:val="22"/>
                <w:szCs w:val="22"/>
              </w:rPr>
              <w:t>- для всей территории села Спасская Губа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75" w:name="P00BC0005"/>
            <w:bookmarkEnd w:id="75"/>
            <w:r w:rsidRPr="000F6182">
              <w:rPr>
                <w:sz w:val="22"/>
                <w:szCs w:val="22"/>
              </w:rPr>
              <w:t>3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76" w:name="P00BC0006"/>
            <w:bookmarkEnd w:id="76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77" w:name="P00BC0007"/>
            <w:bookmarkEnd w:id="77"/>
            <w:r w:rsidRPr="000F6182">
              <w:rPr>
                <w:sz w:val="22"/>
                <w:szCs w:val="22"/>
              </w:rPr>
              <w:t>-для остальных территорий Петровского сельского поселения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78" w:name="P00BC0008"/>
            <w:bookmarkEnd w:id="78"/>
            <w:r w:rsidRPr="000F6182">
              <w:rPr>
                <w:sz w:val="22"/>
                <w:szCs w:val="22"/>
              </w:rPr>
              <w:t>2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79" w:name="P00BC000C"/>
            <w:bookmarkEnd w:id="79"/>
            <w:proofErr w:type="spellStart"/>
            <w:r w:rsidRPr="000F6182">
              <w:rPr>
                <w:sz w:val="22"/>
                <w:szCs w:val="22"/>
              </w:rPr>
              <w:t>Кпс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80" w:name="P00BC000D"/>
            <w:bookmarkEnd w:id="80"/>
            <w:r w:rsidRPr="000F6182">
              <w:rPr>
                <w:sz w:val="22"/>
                <w:szCs w:val="22"/>
              </w:rPr>
              <w:t>- для зон строительства объектов социальной сферы:</w:t>
            </w:r>
          </w:p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81" w:name="P00BC000E"/>
            <w:bookmarkEnd w:id="81"/>
            <w:r w:rsidRPr="000F6182">
              <w:rPr>
                <w:sz w:val="22"/>
                <w:szCs w:val="22"/>
              </w:rPr>
              <w:t>государственных и муниципальных учреждений образования, культуры, здравоохранения, социальной защиты, физической культуры и спорта и сетей инженерно-технического обеспечения этих объектов, строительство которых осуществляется в рамках национальных проектов Российской Федерации за счёт средств федерального бюджета, бюджета Республики Карелия, бюджета Петровского сельского поселения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82" w:name="P00BC000F"/>
            <w:bookmarkEnd w:id="82"/>
            <w:r w:rsidRPr="000F6182">
              <w:rPr>
                <w:sz w:val="22"/>
                <w:szCs w:val="22"/>
              </w:rPr>
              <w:t>0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r w:rsidRPr="000F6182">
              <w:rPr>
                <w:sz w:val="22"/>
                <w:szCs w:val="22"/>
              </w:rPr>
              <w:t>- для зон строительства объектов социальной сферы:</w:t>
            </w:r>
          </w:p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r w:rsidRPr="000F6182">
              <w:rPr>
                <w:sz w:val="22"/>
                <w:szCs w:val="22"/>
              </w:rPr>
              <w:t>государственных и муниципальных учреждений образования, культуры, здравоохранения, социальной защиты, физической культуры и спорта  и сетей инженерно-технического обеспечения этих объектов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0F6182">
              <w:rPr>
                <w:sz w:val="22"/>
                <w:szCs w:val="22"/>
              </w:rPr>
              <w:t>0,5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83" w:name="P00BC0013"/>
            <w:bookmarkEnd w:id="83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84" w:name="P00BC0014"/>
            <w:bookmarkEnd w:id="84"/>
            <w:r w:rsidRPr="000F6182">
              <w:rPr>
                <w:sz w:val="22"/>
                <w:szCs w:val="22"/>
              </w:rPr>
              <w:t>- для зон строительства линейных объектов в границах охранной зоны (газопровод, теплотрасса, водопровод, канализация, линии электросетей)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85" w:name="P00BC0015"/>
            <w:bookmarkEnd w:id="85"/>
            <w:r w:rsidRPr="000F6182">
              <w:rPr>
                <w:sz w:val="22"/>
                <w:szCs w:val="22"/>
              </w:rPr>
              <w:t>1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86" w:name="P00BC0016"/>
            <w:bookmarkEnd w:id="86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87" w:name="P00BC0017"/>
            <w:bookmarkEnd w:id="87"/>
            <w:r w:rsidRPr="000F6182">
              <w:rPr>
                <w:sz w:val="22"/>
                <w:szCs w:val="22"/>
              </w:rPr>
              <w:t xml:space="preserve">- для зон строительства объектов транспортной инфраструктуры общего пользования (мосты, дороги, лестничные спуски, зоны набережных, дамбы, подземные переходы и т.п.), в том числе для зон расширения проезжей части автодороги с устройством парковочных карманов, </w:t>
            </w:r>
            <w:proofErr w:type="spellStart"/>
            <w:r w:rsidRPr="000F6182">
              <w:rPr>
                <w:sz w:val="22"/>
                <w:szCs w:val="22"/>
              </w:rPr>
              <w:t>автопарковок</w:t>
            </w:r>
            <w:proofErr w:type="spellEnd"/>
            <w:r w:rsidRPr="000F6182">
              <w:rPr>
                <w:sz w:val="22"/>
                <w:szCs w:val="22"/>
              </w:rPr>
              <w:t xml:space="preserve"> и т. п.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88" w:name="P00BC0018"/>
            <w:bookmarkEnd w:id="88"/>
            <w:r w:rsidRPr="000F6182">
              <w:rPr>
                <w:sz w:val="22"/>
                <w:szCs w:val="22"/>
              </w:rPr>
              <w:t>1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89" w:name="P00BC0019"/>
            <w:bookmarkEnd w:id="89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90" w:name="P00BC001A"/>
            <w:bookmarkEnd w:id="90"/>
            <w:r w:rsidRPr="000F6182">
              <w:rPr>
                <w:sz w:val="22"/>
                <w:szCs w:val="22"/>
              </w:rPr>
              <w:t>- для зон строительства жилых домов по региональной адресной программе по переселению граждан из аварийного жилищного фонда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0F6182">
              <w:rPr>
                <w:sz w:val="22"/>
                <w:szCs w:val="22"/>
              </w:rPr>
              <w:t>0</w:t>
            </w:r>
          </w:p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91" w:name="P00BC001C"/>
            <w:bookmarkEnd w:id="91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92" w:name="P00BC001D"/>
            <w:bookmarkEnd w:id="92"/>
            <w:r w:rsidRPr="000F6182">
              <w:rPr>
                <w:sz w:val="22"/>
                <w:szCs w:val="22"/>
              </w:rPr>
              <w:t>- для зон индивидуального жилищного строительства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93" w:name="P00BC001E"/>
            <w:bookmarkEnd w:id="93"/>
            <w:r w:rsidRPr="000F6182">
              <w:rPr>
                <w:sz w:val="22"/>
                <w:szCs w:val="22"/>
              </w:rPr>
              <w:t>0,5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94" w:name="P00BC001F"/>
            <w:bookmarkEnd w:id="94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95" w:name="P00BC0020"/>
            <w:bookmarkEnd w:id="95"/>
            <w:r w:rsidRPr="000F6182">
              <w:rPr>
                <w:sz w:val="22"/>
                <w:szCs w:val="22"/>
              </w:rPr>
              <w:t>- для иных зон строительства жилых домов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96" w:name="P00BC0021"/>
            <w:bookmarkEnd w:id="96"/>
            <w:r w:rsidRPr="000F6182">
              <w:rPr>
                <w:sz w:val="22"/>
                <w:szCs w:val="22"/>
              </w:rPr>
              <w:t>1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napToGrid w:val="0"/>
              <w:spacing w:after="0"/>
              <w:rPr>
                <w:sz w:val="22"/>
                <w:szCs w:val="22"/>
              </w:rPr>
            </w:pPr>
            <w:bookmarkStart w:id="97" w:name="P00BC0022"/>
            <w:bookmarkEnd w:id="97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98" w:name="P00BC0023"/>
            <w:bookmarkEnd w:id="98"/>
            <w:r w:rsidRPr="000F6182">
              <w:rPr>
                <w:sz w:val="22"/>
                <w:szCs w:val="22"/>
              </w:rPr>
              <w:t>- для зон строительства прочих объектов, в том числе для зон реализации приоритетных инвестиционных проектов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99" w:name="P00BC0024"/>
            <w:bookmarkEnd w:id="99"/>
            <w:r w:rsidRPr="000F6182">
              <w:rPr>
                <w:sz w:val="22"/>
                <w:szCs w:val="22"/>
              </w:rPr>
              <w:t>1</w:t>
            </w:r>
          </w:p>
        </w:tc>
      </w:tr>
      <w:tr w:rsidR="000F6182" w:rsidRPr="00057268" w:rsidTr="00A45301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100" w:name="P00BC0028"/>
            <w:bookmarkEnd w:id="100"/>
            <w:proofErr w:type="spellStart"/>
            <w:r w:rsidRPr="000F6182">
              <w:rPr>
                <w:sz w:val="22"/>
                <w:szCs w:val="22"/>
              </w:rPr>
              <w:t>Кн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rPr>
                <w:sz w:val="22"/>
                <w:szCs w:val="22"/>
              </w:rPr>
            </w:pPr>
            <w:bookmarkStart w:id="101" w:name="P00BC0029"/>
            <w:bookmarkEnd w:id="101"/>
            <w:r w:rsidRPr="000F6182">
              <w:rPr>
                <w:sz w:val="22"/>
                <w:szCs w:val="22"/>
              </w:rPr>
              <w:t>- на всей территории Петровского сельского поселения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82" w:rsidRPr="000F6182" w:rsidRDefault="000F6182" w:rsidP="00A45301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bookmarkStart w:id="102" w:name="P00BC002A"/>
            <w:bookmarkEnd w:id="102"/>
            <w:r w:rsidRPr="000F6182">
              <w:rPr>
                <w:sz w:val="22"/>
                <w:szCs w:val="22"/>
              </w:rPr>
              <w:t>1</w:t>
            </w:r>
          </w:p>
        </w:tc>
      </w:tr>
    </w:tbl>
    <w:p w:rsidR="000F6182" w:rsidRPr="00057268" w:rsidRDefault="000F6182" w:rsidP="000F6182"/>
    <w:p w:rsidR="000F6182" w:rsidRPr="00057268" w:rsidRDefault="000F6182" w:rsidP="000F6182"/>
    <w:p w:rsidR="000F6182" w:rsidRDefault="000F6182" w:rsidP="000F6182">
      <w:pPr>
        <w:tabs>
          <w:tab w:val="right" w:pos="9354"/>
        </w:tabs>
      </w:pPr>
    </w:p>
    <w:p w:rsidR="000F6182" w:rsidRPr="00951190" w:rsidRDefault="000F6182" w:rsidP="000F6182">
      <w:pPr>
        <w:tabs>
          <w:tab w:val="right" w:pos="9354"/>
        </w:tabs>
      </w:pPr>
      <w:r w:rsidRPr="00057268">
        <w:t xml:space="preserve">Глава Петровского сельского поселения                    </w:t>
      </w:r>
      <w:r w:rsidRPr="00057268">
        <w:tab/>
        <w:t>Л.Н. Дорофеева</w:t>
      </w:r>
    </w:p>
    <w:p w:rsidR="000F6182" w:rsidRPr="00951190" w:rsidRDefault="000F6182" w:rsidP="000F6182"/>
    <w:p w:rsidR="00736C3E" w:rsidRPr="00AB3661" w:rsidRDefault="000F6182" w:rsidP="000F6182">
      <w:pPr>
        <w:pStyle w:val="2"/>
        <w:ind w:right="-1" w:firstLine="0"/>
        <w:jc w:val="center"/>
        <w:rPr>
          <w:sz w:val="22"/>
          <w:szCs w:val="22"/>
        </w:rPr>
      </w:pPr>
    </w:p>
    <w:sectPr w:rsidR="00736C3E" w:rsidRPr="00AB3661" w:rsidSect="008D40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C4"/>
    <w:rsid w:val="000A79A2"/>
    <w:rsid w:val="000D0628"/>
    <w:rsid w:val="000E47D6"/>
    <w:rsid w:val="000F6182"/>
    <w:rsid w:val="0016413F"/>
    <w:rsid w:val="00440CC3"/>
    <w:rsid w:val="008D4084"/>
    <w:rsid w:val="00990A3D"/>
    <w:rsid w:val="00AB3661"/>
    <w:rsid w:val="00C530F5"/>
    <w:rsid w:val="00CD3D03"/>
    <w:rsid w:val="00CD5967"/>
    <w:rsid w:val="00E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2CC4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92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E92CC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440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440C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0CC3"/>
    <w:pPr>
      <w:spacing w:before="100" w:beforeAutospacing="1" w:after="100" w:afterAutospacing="1"/>
    </w:pPr>
  </w:style>
  <w:style w:type="paragraph" w:customStyle="1" w:styleId="text">
    <w:name w:val="text"/>
    <w:basedOn w:val="a"/>
    <w:rsid w:val="00440CC3"/>
    <w:pPr>
      <w:ind w:firstLine="567"/>
      <w:jc w:val="both"/>
    </w:pPr>
    <w:rPr>
      <w:rFonts w:ascii="Arial" w:hAnsi="Arial" w:cs="Arial"/>
    </w:rPr>
  </w:style>
  <w:style w:type="character" w:styleId="a6">
    <w:name w:val="Emphasis"/>
    <w:qFormat/>
    <w:rsid w:val="000F6182"/>
    <w:rPr>
      <w:i/>
      <w:iCs/>
    </w:rPr>
  </w:style>
  <w:style w:type="character" w:customStyle="1" w:styleId="ListLabel82">
    <w:name w:val="ListLabel 82"/>
    <w:rsid w:val="000F6182"/>
  </w:style>
  <w:style w:type="character" w:customStyle="1" w:styleId="ListLabel84">
    <w:name w:val="ListLabel 84"/>
    <w:rsid w:val="000F6182"/>
    <w:rPr>
      <w:spacing w:val="-6"/>
    </w:rPr>
  </w:style>
  <w:style w:type="character" w:customStyle="1" w:styleId="ListLabel2">
    <w:name w:val="ListLabel 2"/>
    <w:rsid w:val="000F6182"/>
    <w:rPr>
      <w:rFonts w:ascii="Calibri" w:hAnsi="Calibri" w:cs="Calibri"/>
      <w:color w:val="0000FF"/>
    </w:rPr>
  </w:style>
  <w:style w:type="character" w:customStyle="1" w:styleId="21">
    <w:name w:val="Основной текст (2)"/>
    <w:basedOn w:val="a0"/>
    <w:rsid w:val="000F61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a7">
    <w:name w:val="Body Text"/>
    <w:basedOn w:val="a"/>
    <w:link w:val="a8"/>
    <w:rsid w:val="000F6182"/>
    <w:pPr>
      <w:suppressAutoHyphens/>
      <w:spacing w:after="120"/>
    </w:pPr>
    <w:rPr>
      <w:kern w:val="2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0F618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0F6182"/>
    <w:pPr>
      <w:suppressAutoHyphens/>
      <w:spacing w:after="120"/>
    </w:pPr>
    <w:rPr>
      <w:kern w:val="2"/>
      <w:sz w:val="16"/>
      <w:szCs w:val="16"/>
      <w:lang w:eastAsia="zh-CN"/>
    </w:rPr>
  </w:style>
  <w:style w:type="paragraph" w:customStyle="1" w:styleId="ConsPlusNormal">
    <w:name w:val="ConsPlusNormal"/>
    <w:rsid w:val="000F61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B826FB0F47454752B54B3EABB597AEDF788BADDD9E9B482395BDFC3DnCj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AB826FB0F47454752B54B3EABB597AEDF718EACD7CECC4A72C0B3nFj9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%3DBAB826FB0F47454752B54B3EABB597AEDF7889A9D9919B482395BDFC3DnCj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AB826FB0F47454752B54B3EABB597AEDF7988A8D9999B482395BDFC3DnCj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1856</Words>
  <Characters>10583</Characters>
  <Application>Microsoft Office Word</Application>
  <DocSecurity>0</DocSecurity>
  <Lines>88</Lines>
  <Paragraphs>24</Paragraphs>
  <ScaleCrop>false</ScaleCrop>
  <Company>Grizli777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2025-02-04T12:06:00Z</dcterms:created>
  <dcterms:modified xsi:type="dcterms:W3CDTF">2025-08-08T12:17:00Z</dcterms:modified>
</cp:coreProperties>
</file>