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67" w:rsidRPr="00DF0EDF" w:rsidRDefault="00C00367" w:rsidP="00C00367">
      <w:pPr>
        <w:jc w:val="center"/>
        <w:rPr>
          <w:b/>
        </w:rPr>
      </w:pPr>
      <w:r w:rsidRPr="00DF0EDF">
        <w:rPr>
          <w:b/>
        </w:rPr>
        <w:t>Информационный бюллетень</w:t>
      </w:r>
    </w:p>
    <w:p w:rsidR="00C00367" w:rsidRPr="00DF0EDF" w:rsidRDefault="00C00367" w:rsidP="00C00367">
      <w:pPr>
        <w:jc w:val="center"/>
      </w:pPr>
      <w:r w:rsidRPr="00DF0EDF">
        <w:rPr>
          <w:b/>
        </w:rPr>
        <w:t>«Вестник Петровского сельского поселения»</w:t>
      </w:r>
    </w:p>
    <w:p w:rsidR="00C00367" w:rsidRPr="00DF0EDF" w:rsidRDefault="00C00367" w:rsidP="00C00367">
      <w:pPr>
        <w:ind w:left="4678"/>
        <w:jc w:val="center"/>
        <w:rPr>
          <w:b/>
        </w:rPr>
      </w:pPr>
    </w:p>
    <w:p w:rsidR="00C00367" w:rsidRPr="00DF0EDF" w:rsidRDefault="00C00367" w:rsidP="00C00367">
      <w:pPr>
        <w:ind w:left="4678"/>
        <w:jc w:val="center"/>
        <w:rPr>
          <w:b/>
        </w:rPr>
      </w:pPr>
      <w:r w:rsidRPr="00DF0EDF">
        <w:rPr>
          <w:b/>
        </w:rPr>
        <w:t>Утвержден</w:t>
      </w:r>
    </w:p>
    <w:p w:rsidR="00C00367" w:rsidRPr="00DF0EDF" w:rsidRDefault="00C00367" w:rsidP="00C00367">
      <w:pPr>
        <w:ind w:left="4678"/>
        <w:jc w:val="center"/>
      </w:pPr>
      <w:r w:rsidRPr="00DF0EDF">
        <w:t>Решением № 2 6 сессии 2 созыва</w:t>
      </w:r>
    </w:p>
    <w:p w:rsidR="00C00367" w:rsidRPr="00DF0EDF" w:rsidRDefault="00C00367" w:rsidP="00C00367">
      <w:pPr>
        <w:ind w:left="4678"/>
        <w:jc w:val="center"/>
      </w:pPr>
      <w:r w:rsidRPr="00DF0EDF">
        <w:t>Совета Петровского сельского</w:t>
      </w:r>
    </w:p>
    <w:p w:rsidR="00C00367" w:rsidRPr="00DF0EDF" w:rsidRDefault="00C00367" w:rsidP="00C00367">
      <w:pPr>
        <w:ind w:left="4678"/>
        <w:jc w:val="center"/>
      </w:pPr>
      <w:r w:rsidRPr="00DF0EDF">
        <w:t>поселения от 11.03.2010 г.</w:t>
      </w:r>
    </w:p>
    <w:p w:rsidR="00C00367" w:rsidRPr="00DF0EDF" w:rsidRDefault="00C00367" w:rsidP="00C00367">
      <w:pPr>
        <w:jc w:val="center"/>
        <w:rPr>
          <w:b/>
        </w:rPr>
      </w:pPr>
    </w:p>
    <w:p w:rsidR="00C00367" w:rsidRPr="00DF0EDF" w:rsidRDefault="00C00367" w:rsidP="00C00367">
      <w:pPr>
        <w:jc w:val="center"/>
        <w:rPr>
          <w:b/>
        </w:rPr>
      </w:pPr>
      <w:r w:rsidRPr="00DF0EDF">
        <w:rPr>
          <w:b/>
        </w:rPr>
        <w:t xml:space="preserve">ВЫПУСК № </w:t>
      </w:r>
      <w:r>
        <w:rPr>
          <w:b/>
        </w:rPr>
        <w:t>3</w:t>
      </w:r>
      <w:r w:rsidR="00143D79">
        <w:rPr>
          <w:b/>
        </w:rPr>
        <w:t>2</w:t>
      </w:r>
    </w:p>
    <w:p w:rsidR="00C00367" w:rsidRPr="00DF0EDF" w:rsidRDefault="00C00367" w:rsidP="00C00367">
      <w:pPr>
        <w:ind w:left="-1701"/>
        <w:jc w:val="right"/>
        <w:rPr>
          <w:b/>
        </w:rPr>
      </w:pPr>
    </w:p>
    <w:p w:rsidR="00C00367" w:rsidRPr="00DF0EDF" w:rsidRDefault="00C00367" w:rsidP="00C00367">
      <w:pPr>
        <w:ind w:left="-1701"/>
        <w:jc w:val="right"/>
        <w:rPr>
          <w:b/>
        </w:rPr>
      </w:pPr>
      <w:r w:rsidRPr="00DF0EDF">
        <w:t xml:space="preserve">от </w:t>
      </w:r>
      <w:r>
        <w:t>2</w:t>
      </w:r>
      <w:r w:rsidR="00482151">
        <w:t>5</w:t>
      </w:r>
      <w:r>
        <w:t xml:space="preserve"> декабря </w:t>
      </w:r>
      <w:r w:rsidRPr="00DF0EDF">
        <w:t xml:space="preserve"> 2023 г</w:t>
      </w:r>
      <w:r w:rsidRPr="00DF0EDF">
        <w:rPr>
          <w:b/>
        </w:rPr>
        <w:t>.</w:t>
      </w:r>
    </w:p>
    <w:p w:rsidR="00226610" w:rsidRPr="00BD742C" w:rsidRDefault="00226610" w:rsidP="00226610">
      <w:pPr>
        <w:pStyle w:val="a3"/>
        <w:jc w:val="center"/>
        <w:rPr>
          <w:rStyle w:val="a5"/>
          <w:i w:val="0"/>
          <w:sz w:val="24"/>
          <w:szCs w:val="24"/>
        </w:rPr>
      </w:pPr>
      <w:r w:rsidRPr="00BD742C"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2.75pt" o:ole="" o:allowoverlap="f" fillcolor="window">
            <v:imagedata r:id="rId5" o:title=""/>
          </v:shape>
          <o:OLEObject Type="Embed" ProgID="Word.Picture.8" ShapeID="_x0000_i1025" DrawAspect="Content" ObjectID="_1765085042" r:id="rId6"/>
        </w:object>
      </w:r>
    </w:p>
    <w:p w:rsidR="00226610" w:rsidRPr="00BD742C" w:rsidRDefault="00226610" w:rsidP="00226610">
      <w:pPr>
        <w:pStyle w:val="a3"/>
        <w:jc w:val="center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BD742C">
        <w:rPr>
          <w:rStyle w:val="a5"/>
          <w:rFonts w:ascii="Times New Roman" w:hAnsi="Times New Roman"/>
          <w:i w:val="0"/>
          <w:iCs w:val="0"/>
          <w:sz w:val="24"/>
          <w:szCs w:val="24"/>
        </w:rPr>
        <w:t>Республика Карелия</w:t>
      </w:r>
    </w:p>
    <w:p w:rsidR="00226610" w:rsidRPr="00BD742C" w:rsidRDefault="00226610" w:rsidP="00226610">
      <w:pPr>
        <w:pStyle w:val="a3"/>
        <w:jc w:val="center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BD742C">
        <w:rPr>
          <w:rStyle w:val="a5"/>
          <w:rFonts w:ascii="Times New Roman" w:hAnsi="Times New Roman"/>
          <w:i w:val="0"/>
          <w:iCs w:val="0"/>
          <w:sz w:val="24"/>
          <w:szCs w:val="24"/>
        </w:rPr>
        <w:t>Кондопожский муниципальный район</w:t>
      </w:r>
    </w:p>
    <w:p w:rsidR="00226610" w:rsidRPr="00BD742C" w:rsidRDefault="00226610" w:rsidP="00226610">
      <w:pPr>
        <w:pStyle w:val="a3"/>
        <w:jc w:val="center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BD742C">
        <w:rPr>
          <w:rStyle w:val="a5"/>
          <w:rFonts w:ascii="Times New Roman" w:hAnsi="Times New Roman"/>
          <w:i w:val="0"/>
          <w:iCs w:val="0"/>
          <w:sz w:val="24"/>
          <w:szCs w:val="24"/>
        </w:rPr>
        <w:t>Администрация Петровского сельского поселения</w:t>
      </w:r>
    </w:p>
    <w:p w:rsidR="00226610" w:rsidRPr="00BD742C" w:rsidRDefault="00226610" w:rsidP="00226610">
      <w:pPr>
        <w:pStyle w:val="a3"/>
        <w:jc w:val="center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226610" w:rsidRDefault="00226610" w:rsidP="00226610">
      <w:pPr>
        <w:pStyle w:val="a3"/>
        <w:jc w:val="center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  <w:r w:rsidRPr="00F701EE"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  <w:t>ПОСТАНОВЛЕНИЕ</w:t>
      </w:r>
    </w:p>
    <w:p w:rsidR="00143D79" w:rsidRPr="00F701EE" w:rsidRDefault="00143D79" w:rsidP="00143D79">
      <w:pPr>
        <w:pStyle w:val="a3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</w:p>
    <w:tbl>
      <w:tblPr>
        <w:tblW w:w="0" w:type="auto"/>
        <w:tblLook w:val="04A0"/>
      </w:tblPr>
      <w:tblGrid>
        <w:gridCol w:w="4778"/>
        <w:gridCol w:w="5219"/>
      </w:tblGrid>
      <w:tr w:rsidR="00143D79" w:rsidRPr="00143D79" w:rsidTr="00627A34">
        <w:tc>
          <w:tcPr>
            <w:tcW w:w="4793" w:type="dxa"/>
            <w:shd w:val="clear" w:color="auto" w:fill="auto"/>
          </w:tcPr>
          <w:p w:rsidR="00143D79" w:rsidRPr="00143D79" w:rsidRDefault="00143D79" w:rsidP="00627A34">
            <w:pPr>
              <w:spacing w:line="360" w:lineRule="auto"/>
              <w:rPr>
                <w:lang w:eastAsia="zh-CN"/>
              </w:rPr>
            </w:pPr>
            <w:r w:rsidRPr="00143D79">
              <w:rPr>
                <w:lang w:eastAsia="zh-CN"/>
              </w:rPr>
              <w:t>25 декабря 2023 года</w:t>
            </w:r>
          </w:p>
        </w:tc>
        <w:tc>
          <w:tcPr>
            <w:tcW w:w="5238" w:type="dxa"/>
            <w:shd w:val="clear" w:color="auto" w:fill="auto"/>
          </w:tcPr>
          <w:p w:rsidR="00143D79" w:rsidRPr="00143D79" w:rsidRDefault="00143D79" w:rsidP="00627A34">
            <w:pPr>
              <w:spacing w:line="360" w:lineRule="auto"/>
              <w:jc w:val="right"/>
              <w:rPr>
                <w:lang w:eastAsia="zh-CN"/>
              </w:rPr>
            </w:pPr>
            <w:r w:rsidRPr="00143D79">
              <w:rPr>
                <w:lang w:eastAsia="zh-CN"/>
              </w:rPr>
              <w:t>№ 103</w:t>
            </w:r>
          </w:p>
        </w:tc>
      </w:tr>
    </w:tbl>
    <w:p w:rsidR="00143D79" w:rsidRPr="00143D79" w:rsidRDefault="00143D79" w:rsidP="00143D79">
      <w:pPr>
        <w:rPr>
          <w:b/>
          <w:bCs/>
        </w:rPr>
      </w:pPr>
    </w:p>
    <w:tbl>
      <w:tblPr>
        <w:tblW w:w="10065" w:type="dxa"/>
        <w:tblInd w:w="-34" w:type="dxa"/>
        <w:tblLook w:val="04A0"/>
      </w:tblPr>
      <w:tblGrid>
        <w:gridCol w:w="10065"/>
      </w:tblGrid>
      <w:tr w:rsidR="00143D79" w:rsidRPr="00143D79" w:rsidTr="00627A34">
        <w:tc>
          <w:tcPr>
            <w:tcW w:w="10065" w:type="dxa"/>
          </w:tcPr>
          <w:p w:rsidR="00143D79" w:rsidRPr="00143D79" w:rsidRDefault="00143D79" w:rsidP="00627A34">
            <w:pPr>
              <w:autoSpaceDE w:val="0"/>
              <w:autoSpaceDN w:val="0"/>
              <w:adjustRightInd w:val="0"/>
              <w:ind w:right="21"/>
              <w:jc w:val="both"/>
              <w:rPr>
                <w:b/>
              </w:rPr>
            </w:pPr>
            <w:r w:rsidRPr="00143D79">
              <w:rPr>
                <w:b/>
              </w:rPr>
              <w:t xml:space="preserve">О внесении изменений в Постановление от 27.12.2022 года № 133 «Об утверждении нормативных затрат на обеспечение функций органов местного самоуправления Петровского сельского поселения и муниципальных учреждений Петровского сельского поселения»          </w:t>
            </w:r>
          </w:p>
          <w:p w:rsidR="00143D79" w:rsidRPr="00143D79" w:rsidRDefault="00143D79" w:rsidP="00627A34">
            <w:pPr>
              <w:autoSpaceDE w:val="0"/>
              <w:autoSpaceDN w:val="0"/>
              <w:adjustRightInd w:val="0"/>
              <w:ind w:right="21"/>
              <w:jc w:val="both"/>
              <w:rPr>
                <w:b/>
                <w:bCs/>
              </w:rPr>
            </w:pPr>
          </w:p>
        </w:tc>
      </w:tr>
    </w:tbl>
    <w:p w:rsidR="00143D79" w:rsidRPr="00143D79" w:rsidRDefault="00143D79" w:rsidP="00143D79">
      <w:pPr>
        <w:pStyle w:val="a7"/>
        <w:spacing w:after="0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3D7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 с пунктом 2 с частью 4 статьи 19 Федерального закона от 05.04.2013 № 44˗ФЗ  «О контрактной системе в сфере закупок товаров, работ, услуг для обеспечения государственных и муниципальных нужд», постановлением Администрации Петровского сельского поселения от 25.08.2020 № 39   «Об утверждении правил определения требований к закупаемым отдельным видам товаров, работ, услуг  (в том числе предельные цены товаров, работ, услуг) и</w:t>
      </w:r>
      <w:proofErr w:type="gramEnd"/>
      <w:r w:rsidRPr="00143D79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нормативных затрат на обеспечение функций органов местного самоуправления Петровского сельского поселения» Администрация Петровского  сельского поселения </w:t>
      </w:r>
    </w:p>
    <w:p w:rsidR="00143D79" w:rsidRPr="00143D79" w:rsidRDefault="00143D79" w:rsidP="00143D79">
      <w:pPr>
        <w:pStyle w:val="a7"/>
        <w:spacing w:after="0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D79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143D79" w:rsidRPr="00143D79" w:rsidRDefault="00143D79" w:rsidP="00143D79">
      <w:pPr>
        <w:autoSpaceDE w:val="0"/>
        <w:autoSpaceDN w:val="0"/>
        <w:adjustRightInd w:val="0"/>
        <w:ind w:right="21" w:firstLine="708"/>
        <w:jc w:val="both"/>
      </w:pPr>
      <w:r w:rsidRPr="00143D79">
        <w:t xml:space="preserve">  1. </w:t>
      </w:r>
      <w:r w:rsidRPr="00143D79">
        <w:tab/>
      </w:r>
      <w:proofErr w:type="gramStart"/>
      <w:r w:rsidRPr="00143D79">
        <w:t>Внести изменения в Нормативные затраты на обеспечение функций органов местного самоуправления Петровского сельского поселения и муниципальных учреждений Петровского сельского поселения, утвержденные Постановлением от 27.12.2022 года № 133 «Об утверждении нормативных затрат на обеспечение функций органов местного самоуправления Петровского сельского поселения и муниципальных учреждений Петровского сельского поселения» с изменениями от 28 июня 2023 года № 65, от 22.09.2023 года № 87, от 15 ноября</w:t>
      </w:r>
      <w:proofErr w:type="gramEnd"/>
      <w:r w:rsidRPr="00143D79">
        <w:t xml:space="preserve"> 2023 года № 94/1, от 21.12.2023 года № 101 изложив в Приложении №1 раздел 10.1. в новой редакции: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2"/>
        <w:gridCol w:w="4106"/>
        <w:gridCol w:w="2366"/>
      </w:tblGrid>
      <w:tr w:rsidR="00143D79" w:rsidRPr="00FD18B6" w:rsidTr="00627A34">
        <w:trPr>
          <w:trHeight w:val="57"/>
        </w:trPr>
        <w:tc>
          <w:tcPr>
            <w:tcW w:w="9704" w:type="dxa"/>
            <w:gridSpan w:val="3"/>
          </w:tcPr>
          <w:p w:rsidR="00143D79" w:rsidRPr="00FD18B6" w:rsidRDefault="00143D79" w:rsidP="00627A34">
            <w:pPr>
              <w:rPr>
                <w:b/>
              </w:rPr>
            </w:pPr>
            <w:r w:rsidRPr="00FD18B6">
              <w:rPr>
                <w:b/>
              </w:rPr>
              <w:t>10.1. Канцелярские принадлежности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Бумага А</w:t>
            </w:r>
            <w:proofErr w:type="gramStart"/>
            <w:r w:rsidRPr="00FD18B6">
              <w:t>4</w:t>
            </w:r>
            <w:proofErr w:type="gramEnd"/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По необходимости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500,00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proofErr w:type="spellStart"/>
            <w:r w:rsidRPr="00FD18B6">
              <w:t>Антистеплер</w:t>
            </w:r>
            <w:proofErr w:type="spellEnd"/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1 шт. в 3 года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100,00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 xml:space="preserve">Блок-кубик для заметок 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10 шт</w:t>
            </w:r>
            <w:proofErr w:type="gramStart"/>
            <w:r w:rsidRPr="00FD18B6">
              <w:t>.в</w:t>
            </w:r>
            <w:proofErr w:type="gramEnd"/>
            <w:r w:rsidRPr="00FD18B6">
              <w:t xml:space="preserve"> год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100,00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Дырокол до 40л.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1 шт</w:t>
            </w:r>
            <w:proofErr w:type="gramStart"/>
            <w:r w:rsidRPr="00FD18B6">
              <w:t>.в</w:t>
            </w:r>
            <w:proofErr w:type="gramEnd"/>
            <w:r w:rsidRPr="00FD18B6">
              <w:t xml:space="preserve"> год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820,00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Дырокол до 30л.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1 шт</w:t>
            </w:r>
            <w:proofErr w:type="gramStart"/>
            <w:r w:rsidRPr="00FD18B6">
              <w:t>.в</w:t>
            </w:r>
            <w:proofErr w:type="gramEnd"/>
            <w:r w:rsidRPr="00FD18B6">
              <w:t xml:space="preserve"> год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580,00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Калькулятор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1 шт. на работника 1 раз в 3 года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1000,00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lastRenderedPageBreak/>
              <w:t>Ежедневник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1 шт</w:t>
            </w:r>
            <w:proofErr w:type="gramStart"/>
            <w:r w:rsidRPr="00FD18B6">
              <w:t>.н</w:t>
            </w:r>
            <w:proofErr w:type="gramEnd"/>
            <w:r w:rsidRPr="00FD18B6">
              <w:t>а работника в год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500,00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Карандаш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2 шт</w:t>
            </w:r>
            <w:proofErr w:type="gramStart"/>
            <w:r w:rsidRPr="00FD18B6">
              <w:t>.в</w:t>
            </w:r>
            <w:proofErr w:type="gramEnd"/>
            <w:r w:rsidRPr="00FD18B6">
              <w:t xml:space="preserve"> год на работника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20,00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Книга учета формата А</w:t>
            </w:r>
            <w:proofErr w:type="gramStart"/>
            <w:r w:rsidRPr="00FD18B6">
              <w:t>4</w:t>
            </w:r>
            <w:proofErr w:type="gramEnd"/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По необходимости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200,00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 xml:space="preserve">Корректирующая жидкость 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2 шт</w:t>
            </w:r>
            <w:proofErr w:type="gramStart"/>
            <w:r w:rsidRPr="00FD18B6">
              <w:t>.н</w:t>
            </w:r>
            <w:proofErr w:type="gramEnd"/>
            <w:r w:rsidRPr="00FD18B6">
              <w:t>а работника в год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50,00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Ластик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1 шт</w:t>
            </w:r>
            <w:proofErr w:type="gramStart"/>
            <w:r w:rsidRPr="00FD18B6">
              <w:t>.н</w:t>
            </w:r>
            <w:proofErr w:type="gramEnd"/>
            <w:r w:rsidRPr="00FD18B6">
              <w:t>а работника в год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30,00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Ножницы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1 шт</w:t>
            </w:r>
            <w:proofErr w:type="gramStart"/>
            <w:r w:rsidRPr="00FD18B6">
              <w:t>.н</w:t>
            </w:r>
            <w:proofErr w:type="gramEnd"/>
            <w:r w:rsidRPr="00FD18B6">
              <w:t>а работника в год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200,00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Нож канцелярский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1 шт</w:t>
            </w:r>
            <w:proofErr w:type="gramStart"/>
            <w:r w:rsidRPr="00FD18B6">
              <w:t>.н</w:t>
            </w:r>
            <w:proofErr w:type="gramEnd"/>
            <w:r w:rsidRPr="00FD18B6">
              <w:t>а работника в год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50,00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Папка с кольцами формата А</w:t>
            </w:r>
            <w:proofErr w:type="gramStart"/>
            <w:r w:rsidRPr="00FD18B6">
              <w:t>4</w:t>
            </w:r>
            <w:proofErr w:type="gramEnd"/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По необходимости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250,00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Папка регистратор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По необходимости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250,00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Папка скоросшиватель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По необходимости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20,00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Папка с файлами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По необходимости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150,00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Папка-уголок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По необходимости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20,00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Папка-обложка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По необходимости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20,00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Ручка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2 шт. на работника в год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60,00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Файл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По необходимости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5,00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Корзина для бумаг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1 шт</w:t>
            </w:r>
            <w:proofErr w:type="gramStart"/>
            <w:r w:rsidRPr="00FD18B6">
              <w:t>.н</w:t>
            </w:r>
            <w:proofErr w:type="gramEnd"/>
            <w:r w:rsidRPr="00FD18B6">
              <w:t>а работника в 5 лет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150,00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Лоток горизонт.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1 шт</w:t>
            </w:r>
            <w:proofErr w:type="gramStart"/>
            <w:r w:rsidRPr="00FD18B6">
              <w:t>.н</w:t>
            </w:r>
            <w:proofErr w:type="gramEnd"/>
            <w:r w:rsidRPr="00FD18B6">
              <w:t>а работника в 5 лет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1000,00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Лоток вертикальный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1 шт</w:t>
            </w:r>
            <w:proofErr w:type="gramStart"/>
            <w:r w:rsidRPr="00FD18B6">
              <w:t>.н</w:t>
            </w:r>
            <w:proofErr w:type="gramEnd"/>
            <w:r w:rsidRPr="00FD18B6">
              <w:t>а работника в 5 лет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1000,00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Точилка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1 шт. на работника в год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300,00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proofErr w:type="spellStart"/>
            <w:r w:rsidRPr="00FD18B6">
              <w:t>Степлер</w:t>
            </w:r>
            <w:proofErr w:type="spellEnd"/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1 шт</w:t>
            </w:r>
            <w:proofErr w:type="gramStart"/>
            <w:r w:rsidRPr="00FD18B6">
              <w:t>.н</w:t>
            </w:r>
            <w:proofErr w:type="gramEnd"/>
            <w:r w:rsidRPr="00FD18B6">
              <w:t>а работника в 3 года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500,00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Линейка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1 шт</w:t>
            </w:r>
            <w:proofErr w:type="gramStart"/>
            <w:r w:rsidRPr="00FD18B6">
              <w:t>.н</w:t>
            </w:r>
            <w:proofErr w:type="gramEnd"/>
            <w:r w:rsidRPr="00FD18B6">
              <w:t>а работника в 3 года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100,00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Шило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1 шт</w:t>
            </w:r>
            <w:proofErr w:type="gramStart"/>
            <w:r w:rsidRPr="00FD18B6">
              <w:t>.в</w:t>
            </w:r>
            <w:proofErr w:type="gramEnd"/>
            <w:r w:rsidRPr="00FD18B6">
              <w:t xml:space="preserve"> 3 года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150,00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Игла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1 шт</w:t>
            </w:r>
            <w:proofErr w:type="gramStart"/>
            <w:r w:rsidRPr="00FD18B6">
              <w:t>.в</w:t>
            </w:r>
            <w:proofErr w:type="gramEnd"/>
            <w:r w:rsidRPr="00FD18B6">
              <w:t xml:space="preserve"> 3 года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20,00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Короб архивный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По необходимости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200,00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 xml:space="preserve">Скобы для </w:t>
            </w:r>
            <w:proofErr w:type="spellStart"/>
            <w:r w:rsidRPr="00FD18B6">
              <w:t>степлера</w:t>
            </w:r>
            <w:proofErr w:type="spellEnd"/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По необходимости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50,00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Скрепки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3 шт. на работника в год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30,00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Кнопки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2 шт. на работника в год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30,00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Скотч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2 шт. на работника в год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200,00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proofErr w:type="spellStart"/>
            <w:r w:rsidRPr="00FD18B6">
              <w:t>Текстовыделитель</w:t>
            </w:r>
            <w:proofErr w:type="spellEnd"/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1 шт. на работника в год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200,00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Бумага цветная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По необходимости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500,00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Бумага гофрированная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По необходимости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500,00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Клейкая лента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1 шт. на работника в год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50,00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Клейкие закладки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1 шт. на работника в год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350,00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Клей ПВА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1 шт. на работника в год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50,00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Нить для прошивки документов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По необходимости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350,00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</w:tcPr>
          <w:p w:rsidR="00143D79" w:rsidRPr="00FD18B6" w:rsidRDefault="00143D79" w:rsidP="00627A34">
            <w:r w:rsidRPr="00FD18B6">
              <w:t>Стержень для ручки</w:t>
            </w:r>
          </w:p>
        </w:tc>
        <w:tc>
          <w:tcPr>
            <w:tcW w:w="4106" w:type="dxa"/>
          </w:tcPr>
          <w:p w:rsidR="00143D79" w:rsidRPr="00FD18B6" w:rsidRDefault="00143D79" w:rsidP="00627A34">
            <w:r w:rsidRPr="00FD18B6">
              <w:t>Не более 10 шт. на работника в год</w:t>
            </w:r>
          </w:p>
        </w:tc>
        <w:tc>
          <w:tcPr>
            <w:tcW w:w="2366" w:type="dxa"/>
          </w:tcPr>
          <w:p w:rsidR="00143D79" w:rsidRPr="00FD18B6" w:rsidRDefault="00143D79" w:rsidP="00627A34">
            <w:r w:rsidRPr="00FD18B6">
              <w:t>Не более 50,00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  <w:tcBorders>
              <w:bottom w:val="single" w:sz="4" w:space="0" w:color="auto"/>
            </w:tcBorders>
          </w:tcPr>
          <w:p w:rsidR="00143D79" w:rsidRPr="00FD18B6" w:rsidRDefault="00143D79" w:rsidP="00627A34">
            <w:r w:rsidRPr="00FD18B6">
              <w:t>Маркер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143D79" w:rsidRPr="00FD18B6" w:rsidRDefault="00143D79" w:rsidP="00627A34">
            <w:r w:rsidRPr="00FD18B6">
              <w:t>Не более 1 шт. на работника в год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43D79" w:rsidRPr="00FD18B6" w:rsidRDefault="00143D79" w:rsidP="00627A34">
            <w:r w:rsidRPr="00FD18B6">
              <w:t>Не более 400,00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143D79" w:rsidRPr="00FD18B6" w:rsidRDefault="00143D79" w:rsidP="00627A34">
            <w:r w:rsidRPr="00FD18B6">
              <w:t>Лампа ДРЛ 250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143D79" w:rsidRPr="00FD18B6" w:rsidRDefault="00143D79" w:rsidP="00627A34">
            <w:r w:rsidRPr="00FD18B6">
              <w:t>По необходимости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143D79" w:rsidRPr="00FD18B6" w:rsidRDefault="00143D79" w:rsidP="00627A34">
            <w:r w:rsidRPr="00FD18B6">
              <w:t>Не более 410,00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143D79" w:rsidRPr="00FD18B6" w:rsidRDefault="00143D79" w:rsidP="00627A34">
            <w:r w:rsidRPr="00FD18B6">
              <w:t>Лампа ДРВ 250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143D79" w:rsidRPr="00FD18B6" w:rsidRDefault="00143D79" w:rsidP="00627A34">
            <w:r w:rsidRPr="00FD18B6">
              <w:t>По необходимости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143D79" w:rsidRPr="00FD18B6" w:rsidRDefault="00143D79" w:rsidP="00627A34">
            <w:r w:rsidRPr="00FD18B6">
              <w:t xml:space="preserve"> Не более 315,00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143D79" w:rsidRPr="00FD18B6" w:rsidRDefault="00143D79" w:rsidP="00627A34">
            <w:r w:rsidRPr="00FD18B6">
              <w:t xml:space="preserve">Светильник РКУ со стеклом 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143D79" w:rsidRPr="00FD18B6" w:rsidRDefault="00143D79" w:rsidP="00627A34">
            <w:r w:rsidRPr="00FD18B6">
              <w:t>По необходимости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143D79" w:rsidRPr="00FD18B6" w:rsidRDefault="00143D79" w:rsidP="00627A34">
            <w:r w:rsidRPr="00FD18B6">
              <w:t>Не более  2315,00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  <w:tcBorders>
              <w:top w:val="single" w:sz="4" w:space="0" w:color="auto"/>
            </w:tcBorders>
          </w:tcPr>
          <w:p w:rsidR="00143D79" w:rsidRPr="00FD18B6" w:rsidRDefault="00143D79" w:rsidP="00627A34">
            <w:r w:rsidRPr="00FD18B6">
              <w:t>Кабель АВВГ  за метр</w:t>
            </w: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143D79" w:rsidRPr="00FD18B6" w:rsidRDefault="00143D79" w:rsidP="00627A34">
            <w:r w:rsidRPr="00FD18B6">
              <w:t>По необходимости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143D79" w:rsidRPr="00FD18B6" w:rsidRDefault="00143D79" w:rsidP="00627A34">
            <w:r w:rsidRPr="00FD18B6">
              <w:t>Не более 55,00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  <w:tcBorders>
              <w:top w:val="single" w:sz="4" w:space="0" w:color="auto"/>
            </w:tcBorders>
          </w:tcPr>
          <w:p w:rsidR="00143D79" w:rsidRPr="00FD18B6" w:rsidRDefault="00143D79" w:rsidP="00627A34">
            <w:r w:rsidRPr="00FD18B6">
              <w:t>Грамота почетная</w:t>
            </w: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143D79" w:rsidRPr="00FD18B6" w:rsidRDefault="00143D79" w:rsidP="00627A34">
            <w:r w:rsidRPr="00FD18B6">
              <w:t>Не более 50 шт. в год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143D79" w:rsidRPr="00FD18B6" w:rsidRDefault="00143D79" w:rsidP="00627A34">
            <w:r w:rsidRPr="00FD18B6">
              <w:t>Не более 26,00</w:t>
            </w:r>
          </w:p>
        </w:tc>
      </w:tr>
      <w:tr w:rsidR="00143D79" w:rsidRPr="00FD18B6" w:rsidTr="00627A34">
        <w:trPr>
          <w:trHeight w:val="57"/>
        </w:trPr>
        <w:tc>
          <w:tcPr>
            <w:tcW w:w="3232" w:type="dxa"/>
            <w:tcBorders>
              <w:top w:val="single" w:sz="4" w:space="0" w:color="auto"/>
            </w:tcBorders>
          </w:tcPr>
          <w:p w:rsidR="00143D79" w:rsidRPr="00FD18B6" w:rsidRDefault="00143D79" w:rsidP="00627A34">
            <w:r w:rsidRPr="00FD18B6">
              <w:t>Благодарность</w:t>
            </w: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143D79" w:rsidRPr="00FD18B6" w:rsidRDefault="00143D79" w:rsidP="00627A34">
            <w:r w:rsidRPr="00FD18B6">
              <w:t>Не более 50 шт. в год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143D79" w:rsidRPr="00FD18B6" w:rsidRDefault="00143D79" w:rsidP="00627A34">
            <w:r w:rsidRPr="00FD18B6">
              <w:t>Не более 27,00</w:t>
            </w:r>
          </w:p>
        </w:tc>
      </w:tr>
    </w:tbl>
    <w:p w:rsidR="00143D79" w:rsidRPr="00FD18B6" w:rsidRDefault="00143D79" w:rsidP="00143D79">
      <w:pPr>
        <w:autoSpaceDE w:val="0"/>
        <w:autoSpaceDN w:val="0"/>
        <w:adjustRightInd w:val="0"/>
        <w:ind w:right="21" w:firstLine="708"/>
        <w:jc w:val="both"/>
        <w:rPr>
          <w:sz w:val="26"/>
          <w:szCs w:val="26"/>
        </w:rPr>
      </w:pPr>
    </w:p>
    <w:p w:rsidR="00143D79" w:rsidRPr="00FD18B6" w:rsidRDefault="00143D79" w:rsidP="00143D79">
      <w:pPr>
        <w:autoSpaceDE w:val="0"/>
        <w:autoSpaceDN w:val="0"/>
        <w:adjustRightInd w:val="0"/>
        <w:ind w:right="21" w:firstLine="708"/>
        <w:jc w:val="both"/>
        <w:rPr>
          <w:sz w:val="26"/>
          <w:szCs w:val="26"/>
        </w:rPr>
      </w:pPr>
      <w:r w:rsidRPr="00FD18B6">
        <w:rPr>
          <w:sz w:val="26"/>
          <w:szCs w:val="26"/>
        </w:rPr>
        <w:t>2. Обеспечить размещение нормативных затрат на обеспечение функций органов местного самоуправления и муниципальных учреждений Петровского сельского поселения в единой информационной системе в сфере закупок (</w:t>
      </w:r>
      <w:proofErr w:type="spellStart"/>
      <w:r w:rsidRPr="00FD18B6">
        <w:rPr>
          <w:sz w:val="26"/>
          <w:szCs w:val="26"/>
        </w:rPr>
        <w:t>www.zakupki.gov.ru</w:t>
      </w:r>
      <w:proofErr w:type="spellEnd"/>
      <w:r w:rsidRPr="00FD18B6">
        <w:rPr>
          <w:sz w:val="26"/>
          <w:szCs w:val="26"/>
        </w:rPr>
        <w:t>).</w:t>
      </w:r>
    </w:p>
    <w:p w:rsidR="00143D79" w:rsidRPr="00FD18B6" w:rsidRDefault="00143D79" w:rsidP="00143D79">
      <w:pPr>
        <w:autoSpaceDE w:val="0"/>
        <w:autoSpaceDN w:val="0"/>
        <w:adjustRightInd w:val="0"/>
        <w:ind w:right="21" w:firstLine="708"/>
        <w:jc w:val="both"/>
        <w:rPr>
          <w:sz w:val="26"/>
          <w:szCs w:val="26"/>
        </w:rPr>
      </w:pPr>
      <w:r w:rsidRPr="00FD18B6">
        <w:rPr>
          <w:sz w:val="26"/>
          <w:szCs w:val="26"/>
        </w:rPr>
        <w:t>3. Опубликовать настоящее  Постановление в информационном бюллетене «Вестник Петровского сельского поселения».</w:t>
      </w:r>
    </w:p>
    <w:p w:rsidR="00143D79" w:rsidRPr="00FD18B6" w:rsidRDefault="00143D79" w:rsidP="00143D79">
      <w:pPr>
        <w:autoSpaceDE w:val="0"/>
        <w:autoSpaceDN w:val="0"/>
        <w:adjustRightInd w:val="0"/>
        <w:ind w:right="21" w:firstLine="708"/>
        <w:jc w:val="both"/>
        <w:rPr>
          <w:sz w:val="26"/>
          <w:szCs w:val="26"/>
        </w:rPr>
      </w:pPr>
      <w:r w:rsidRPr="00FD18B6">
        <w:rPr>
          <w:sz w:val="26"/>
          <w:szCs w:val="26"/>
        </w:rPr>
        <w:t xml:space="preserve">4. </w:t>
      </w:r>
      <w:proofErr w:type="gramStart"/>
      <w:r w:rsidRPr="00FD18B6">
        <w:rPr>
          <w:sz w:val="26"/>
          <w:szCs w:val="26"/>
        </w:rPr>
        <w:t>Контроль за</w:t>
      </w:r>
      <w:proofErr w:type="gramEnd"/>
      <w:r w:rsidRPr="00FD18B6">
        <w:rPr>
          <w:sz w:val="26"/>
          <w:szCs w:val="26"/>
        </w:rPr>
        <w:t xml:space="preserve"> исполнением постановления оставляю за собой.</w:t>
      </w:r>
    </w:p>
    <w:p w:rsidR="00143D79" w:rsidRPr="00FD18B6" w:rsidRDefault="00143D79" w:rsidP="00143D79">
      <w:pPr>
        <w:autoSpaceDE w:val="0"/>
        <w:autoSpaceDN w:val="0"/>
        <w:adjustRightInd w:val="0"/>
        <w:ind w:right="21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11"/>
        <w:gridCol w:w="5086"/>
      </w:tblGrid>
      <w:tr w:rsidR="00143D79" w:rsidRPr="000E5D31" w:rsidTr="00627A34">
        <w:tc>
          <w:tcPr>
            <w:tcW w:w="4927" w:type="dxa"/>
            <w:shd w:val="clear" w:color="auto" w:fill="auto"/>
          </w:tcPr>
          <w:p w:rsidR="00143D79" w:rsidRPr="00FD18B6" w:rsidRDefault="00143D79" w:rsidP="00627A34">
            <w:pPr>
              <w:spacing w:line="360" w:lineRule="auto"/>
              <w:jc w:val="both"/>
              <w:rPr>
                <w:sz w:val="26"/>
                <w:szCs w:val="26"/>
                <w:lang w:eastAsia="zh-CN"/>
              </w:rPr>
            </w:pPr>
            <w:r w:rsidRPr="00FD18B6">
              <w:rPr>
                <w:sz w:val="26"/>
                <w:szCs w:val="26"/>
                <w:lang w:eastAsia="zh-CN"/>
              </w:rPr>
              <w:t>Глава Петровского сельского  поселения</w:t>
            </w:r>
          </w:p>
        </w:tc>
        <w:tc>
          <w:tcPr>
            <w:tcW w:w="5104" w:type="dxa"/>
            <w:shd w:val="clear" w:color="auto" w:fill="auto"/>
          </w:tcPr>
          <w:p w:rsidR="00143D79" w:rsidRPr="000E5D31" w:rsidRDefault="00143D79" w:rsidP="00627A34">
            <w:pPr>
              <w:spacing w:line="360" w:lineRule="auto"/>
              <w:jc w:val="right"/>
              <w:rPr>
                <w:sz w:val="26"/>
                <w:szCs w:val="26"/>
                <w:lang w:eastAsia="zh-CN"/>
              </w:rPr>
            </w:pPr>
            <w:r w:rsidRPr="00FD18B6">
              <w:rPr>
                <w:sz w:val="26"/>
                <w:szCs w:val="26"/>
                <w:lang w:eastAsia="zh-CN"/>
              </w:rPr>
              <w:t>Л.Н. Дорофеева</w:t>
            </w:r>
          </w:p>
        </w:tc>
      </w:tr>
    </w:tbl>
    <w:p w:rsidR="00143D79" w:rsidRPr="007728F1" w:rsidRDefault="00143D79" w:rsidP="00143D79">
      <w:pPr>
        <w:ind w:firstLine="709"/>
        <w:jc w:val="both"/>
      </w:pPr>
    </w:p>
    <w:p w:rsidR="00226610" w:rsidRPr="00BD742C" w:rsidRDefault="00226610" w:rsidP="00226610">
      <w:pPr>
        <w:pStyle w:val="a3"/>
        <w:jc w:val="center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sectPr w:rsidR="00226610" w:rsidRPr="00BD742C" w:rsidSect="00143D79">
      <w:pgSz w:w="11906" w:h="16838"/>
      <w:pgMar w:top="426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367"/>
    <w:rsid w:val="000227A0"/>
    <w:rsid w:val="00097BF7"/>
    <w:rsid w:val="000A79A2"/>
    <w:rsid w:val="00143D79"/>
    <w:rsid w:val="0016413F"/>
    <w:rsid w:val="00226610"/>
    <w:rsid w:val="002F2D50"/>
    <w:rsid w:val="00482151"/>
    <w:rsid w:val="00551774"/>
    <w:rsid w:val="008F0A81"/>
    <w:rsid w:val="00AE0279"/>
    <w:rsid w:val="00C00367"/>
    <w:rsid w:val="00CD3D03"/>
    <w:rsid w:val="00CD5967"/>
    <w:rsid w:val="00E34CDB"/>
    <w:rsid w:val="00EC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610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61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No Spacing"/>
    <w:uiPriority w:val="1"/>
    <w:qFormat/>
    <w:rsid w:val="0022661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226610"/>
    <w:rPr>
      <w:color w:val="0000FF"/>
      <w:u w:val="single"/>
    </w:rPr>
  </w:style>
  <w:style w:type="character" w:styleId="a5">
    <w:name w:val="Emphasis"/>
    <w:qFormat/>
    <w:rsid w:val="00226610"/>
    <w:rPr>
      <w:i/>
      <w:iCs/>
    </w:rPr>
  </w:style>
  <w:style w:type="paragraph" w:customStyle="1" w:styleId="31">
    <w:name w:val="Основной текст 31"/>
    <w:basedOn w:val="a"/>
    <w:rsid w:val="00226610"/>
    <w:pPr>
      <w:suppressAutoHyphens/>
      <w:spacing w:after="120"/>
    </w:pPr>
    <w:rPr>
      <w:sz w:val="16"/>
      <w:szCs w:val="16"/>
      <w:lang w:eastAsia="zh-CN"/>
    </w:rPr>
  </w:style>
  <w:style w:type="paragraph" w:customStyle="1" w:styleId="pboth">
    <w:name w:val="pboth"/>
    <w:basedOn w:val="a"/>
    <w:rsid w:val="00226610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226610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22661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F0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2023-12-22T05:37:00Z</dcterms:created>
  <dcterms:modified xsi:type="dcterms:W3CDTF">2023-12-26T05:38:00Z</dcterms:modified>
</cp:coreProperties>
</file>