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030" w:rsidRPr="002F6BF0" w:rsidRDefault="003B0030" w:rsidP="003B0030">
      <w:pPr>
        <w:jc w:val="center"/>
        <w:rPr>
          <w:b/>
          <w:szCs w:val="18"/>
        </w:rPr>
      </w:pPr>
      <w:r w:rsidRPr="002F6BF0">
        <w:rPr>
          <w:b/>
          <w:szCs w:val="18"/>
        </w:rPr>
        <w:t>Информационный бюллетень</w:t>
      </w:r>
    </w:p>
    <w:p w:rsidR="003B0030" w:rsidRPr="002F6BF0" w:rsidRDefault="003B0030" w:rsidP="003B0030">
      <w:pPr>
        <w:jc w:val="center"/>
        <w:rPr>
          <w:szCs w:val="18"/>
        </w:rPr>
      </w:pPr>
      <w:r w:rsidRPr="002F6BF0">
        <w:rPr>
          <w:b/>
          <w:szCs w:val="18"/>
        </w:rPr>
        <w:t>«Вестник Петровского сельского поселения»</w:t>
      </w:r>
    </w:p>
    <w:p w:rsidR="003B0030" w:rsidRPr="002F6BF0" w:rsidRDefault="003B0030" w:rsidP="003B0030">
      <w:pPr>
        <w:ind w:left="4678"/>
        <w:jc w:val="center"/>
        <w:rPr>
          <w:b/>
          <w:szCs w:val="18"/>
        </w:rPr>
      </w:pPr>
    </w:p>
    <w:p w:rsidR="003B0030" w:rsidRPr="002F6BF0" w:rsidRDefault="003B0030" w:rsidP="003B0030">
      <w:pPr>
        <w:ind w:left="5670"/>
        <w:jc w:val="center"/>
        <w:rPr>
          <w:b/>
          <w:szCs w:val="18"/>
        </w:rPr>
      </w:pPr>
      <w:r w:rsidRPr="002F6BF0">
        <w:rPr>
          <w:b/>
          <w:szCs w:val="18"/>
        </w:rPr>
        <w:t>Утвержден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Решением № 2 6 сессии 2 созыва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Совета Петровского сельского</w:t>
      </w:r>
    </w:p>
    <w:p w:rsidR="003B0030" w:rsidRPr="002F6BF0" w:rsidRDefault="003B0030" w:rsidP="003B0030">
      <w:pPr>
        <w:ind w:left="5670"/>
        <w:jc w:val="center"/>
        <w:rPr>
          <w:szCs w:val="18"/>
        </w:rPr>
      </w:pPr>
      <w:r w:rsidRPr="002F6BF0">
        <w:rPr>
          <w:szCs w:val="18"/>
        </w:rPr>
        <w:t>поселения от 11.03.2010 г.</w:t>
      </w:r>
    </w:p>
    <w:p w:rsidR="003B0030" w:rsidRPr="002F6BF0" w:rsidRDefault="003B0030" w:rsidP="003B0030">
      <w:pPr>
        <w:jc w:val="center"/>
        <w:rPr>
          <w:b/>
          <w:szCs w:val="18"/>
        </w:rPr>
      </w:pPr>
    </w:p>
    <w:p w:rsidR="001A7A7B" w:rsidRPr="001A7A7B" w:rsidRDefault="001A7A7B" w:rsidP="001A7A7B">
      <w:pPr>
        <w:jc w:val="center"/>
        <w:rPr>
          <w:b/>
          <w:spacing w:val="20"/>
          <w:sz w:val="28"/>
          <w:szCs w:val="28"/>
        </w:rPr>
      </w:pPr>
      <w:r w:rsidRPr="001A7A7B">
        <w:rPr>
          <w:b/>
          <w:spacing w:val="20"/>
          <w:sz w:val="28"/>
          <w:szCs w:val="28"/>
        </w:rPr>
        <w:t>ВЫПУСК № 1</w:t>
      </w:r>
      <w:r w:rsidR="00876041">
        <w:rPr>
          <w:b/>
          <w:spacing w:val="20"/>
          <w:sz w:val="28"/>
          <w:szCs w:val="28"/>
        </w:rPr>
        <w:t>6</w:t>
      </w:r>
    </w:p>
    <w:p w:rsidR="001A7A7B" w:rsidRPr="001A7A7B" w:rsidRDefault="001A7A7B" w:rsidP="001A7A7B">
      <w:pPr>
        <w:jc w:val="right"/>
        <w:rPr>
          <w:sz w:val="28"/>
          <w:szCs w:val="28"/>
        </w:rPr>
      </w:pPr>
      <w:r w:rsidRPr="001A7A7B">
        <w:rPr>
          <w:sz w:val="28"/>
          <w:szCs w:val="28"/>
        </w:rPr>
        <w:t>от 29 апреля 2025г.</w:t>
      </w:r>
    </w:p>
    <w:p w:rsidR="002F6BF0" w:rsidRPr="0075491A" w:rsidRDefault="002F6BF0" w:rsidP="003B0030">
      <w:pPr>
        <w:jc w:val="center"/>
        <w:rPr>
          <w:b/>
          <w:sz w:val="18"/>
          <w:szCs w:val="18"/>
        </w:rPr>
      </w:pPr>
    </w:p>
    <w:p w:rsidR="001A7A7B" w:rsidRDefault="001A7A7B" w:rsidP="001A7A7B">
      <w:pPr>
        <w:jc w:val="center"/>
      </w:pPr>
      <w:r>
        <w:rPr>
          <w:sz w:val="28"/>
          <w:szCs w:val="28"/>
        </w:rPr>
        <w:t>Сообщение о возможном установлении публичного сервитута</w:t>
      </w:r>
    </w:p>
    <w:p w:rsidR="001A7A7B" w:rsidRDefault="001A7A7B" w:rsidP="001A7A7B">
      <w:pPr>
        <w:jc w:val="both"/>
      </w:pPr>
    </w:p>
    <w:p w:rsidR="001A7A7B" w:rsidRPr="00307A95" w:rsidRDefault="001A7A7B" w:rsidP="001A7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</w:t>
      </w:r>
      <w:r w:rsidRPr="004B1958">
        <w:rPr>
          <w:sz w:val="28"/>
          <w:szCs w:val="28"/>
        </w:rPr>
        <w:t xml:space="preserve">дминистрация Кондопожского муниципального района в соответствии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с п. 3 </w:t>
      </w:r>
      <w:r w:rsidRPr="009831BF">
        <w:rPr>
          <w:sz w:val="28"/>
          <w:szCs w:val="28"/>
        </w:rPr>
        <w:t>ст. 39.42</w:t>
      </w:r>
      <w:r w:rsidRPr="004B1958">
        <w:rPr>
          <w:sz w:val="28"/>
          <w:szCs w:val="28"/>
        </w:rPr>
        <w:t xml:space="preserve"> Земельного кодекса Российской Федерации информирует </w:t>
      </w:r>
      <w:r>
        <w:rPr>
          <w:sz w:val="28"/>
          <w:szCs w:val="28"/>
        </w:rPr>
        <w:br/>
      </w:r>
      <w:r w:rsidRPr="004B1958">
        <w:rPr>
          <w:sz w:val="28"/>
          <w:szCs w:val="28"/>
        </w:rPr>
        <w:t xml:space="preserve">о рассмотрении ходатайства </w:t>
      </w:r>
      <w:r w:rsidRPr="000B0EEB">
        <w:rPr>
          <w:sz w:val="28"/>
          <w:szCs w:val="28"/>
        </w:rPr>
        <w:t>Публично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0B0EEB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br/>
      </w:r>
      <w:r w:rsidRPr="000B0EEB">
        <w:rPr>
          <w:sz w:val="28"/>
          <w:szCs w:val="28"/>
        </w:rPr>
        <w:t>«</w:t>
      </w:r>
      <w:r w:rsidRPr="00307A95">
        <w:rPr>
          <w:sz w:val="28"/>
          <w:szCs w:val="28"/>
        </w:rPr>
        <w:t>Россети Северо-</w:t>
      </w:r>
      <w:r w:rsidRPr="00491E28">
        <w:rPr>
          <w:sz w:val="28"/>
          <w:szCs w:val="28"/>
        </w:rPr>
        <w:t>Запад» от 25.04.2025г № 5475776866</w:t>
      </w:r>
      <w:r w:rsidRPr="00307A95">
        <w:rPr>
          <w:sz w:val="28"/>
          <w:szCs w:val="28"/>
        </w:rPr>
        <w:t xml:space="preserve"> об установлении публичного сервитута в отношении земель (земельного участка) в целях эксплуатации объекта электросетевого хозяйства «</w:t>
      </w:r>
      <w:r w:rsidRPr="004E5EBD">
        <w:rPr>
          <w:sz w:val="28"/>
          <w:szCs w:val="28"/>
        </w:rPr>
        <w:t>ВЛ-0,4 кВ от ТП-205 ЛО от оп.22-46 с. Спасская Губа</w:t>
      </w:r>
      <w:r w:rsidRPr="00307A95">
        <w:rPr>
          <w:sz w:val="28"/>
          <w:szCs w:val="28"/>
        </w:rPr>
        <w:t>».</w:t>
      </w:r>
    </w:p>
    <w:p w:rsidR="001A7A7B" w:rsidRPr="00307A95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Описание местоположения публичного сервитута: Республика Карелия, Кондопожский район, 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сельское поселение,</w:t>
      </w:r>
      <w:r w:rsidRPr="00307A95">
        <w:rPr>
          <w:sz w:val="28"/>
          <w:szCs w:val="28"/>
        </w:rPr>
        <w:br/>
      </w:r>
      <w:r>
        <w:rPr>
          <w:sz w:val="28"/>
          <w:szCs w:val="28"/>
        </w:rPr>
        <w:t>с. Спасская Губа</w:t>
      </w:r>
      <w:bookmarkStart w:id="0" w:name="_GoBack"/>
      <w:bookmarkEnd w:id="0"/>
      <w:r w:rsidRPr="00307A95">
        <w:rPr>
          <w:sz w:val="28"/>
          <w:szCs w:val="28"/>
        </w:rPr>
        <w:t>. Земельны</w:t>
      </w:r>
      <w:r>
        <w:rPr>
          <w:sz w:val="28"/>
          <w:szCs w:val="28"/>
        </w:rPr>
        <w:t>й</w:t>
      </w:r>
      <w:r w:rsidRPr="00307A95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 с</w:t>
      </w:r>
      <w:r w:rsidRPr="00307A95">
        <w:rPr>
          <w:sz w:val="28"/>
          <w:szCs w:val="28"/>
        </w:rPr>
        <w:t xml:space="preserve"> кадастровым номер</w:t>
      </w:r>
      <w:r>
        <w:rPr>
          <w:sz w:val="28"/>
          <w:szCs w:val="28"/>
        </w:rPr>
        <w:t xml:space="preserve">ом </w:t>
      </w:r>
      <w:r w:rsidRPr="004E5EBD">
        <w:rPr>
          <w:sz w:val="28"/>
          <w:szCs w:val="28"/>
        </w:rPr>
        <w:t>10:03:0060117:18</w:t>
      </w:r>
      <w:r w:rsidRPr="00307A95">
        <w:rPr>
          <w:sz w:val="28"/>
          <w:szCs w:val="28"/>
        </w:rPr>
        <w:t xml:space="preserve"> и земли кадастрового квартала  10:03:</w:t>
      </w:r>
      <w:r>
        <w:rPr>
          <w:sz w:val="28"/>
          <w:szCs w:val="28"/>
        </w:rPr>
        <w:t>0060117</w:t>
      </w:r>
      <w:r w:rsidRPr="00307A95">
        <w:rPr>
          <w:sz w:val="28"/>
          <w:szCs w:val="28"/>
        </w:rPr>
        <w:t>.</w:t>
      </w:r>
    </w:p>
    <w:p w:rsidR="001A7A7B" w:rsidRPr="00307A95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Адрес, по которому заинтересованные лица могут ознакомиться </w:t>
      </w:r>
      <w:r w:rsidRPr="00307A95">
        <w:rPr>
          <w:sz w:val="28"/>
          <w:szCs w:val="28"/>
        </w:rPr>
        <w:br/>
        <w:t xml:space="preserve">с поступившим ходатайством об установлении публичного сервитута </w:t>
      </w:r>
      <w:r w:rsidRPr="00307A95">
        <w:rPr>
          <w:sz w:val="28"/>
          <w:szCs w:val="28"/>
        </w:rPr>
        <w:br/>
        <w:t xml:space="preserve">и прилагаемым к нему описанием местоположения границ публичного сервитута, подать заявления об учете прав на земельные участки: </w:t>
      </w:r>
    </w:p>
    <w:p w:rsidR="001A7A7B" w:rsidRPr="00307A95" w:rsidRDefault="001A7A7B" w:rsidP="001A7A7B">
      <w:pPr>
        <w:pStyle w:val="a4"/>
        <w:ind w:left="0"/>
        <w:jc w:val="both"/>
        <w:rPr>
          <w:color w:val="000000" w:themeColor="text1"/>
          <w:szCs w:val="28"/>
        </w:rPr>
      </w:pPr>
      <w:r w:rsidRPr="00307A95">
        <w:rPr>
          <w:szCs w:val="28"/>
        </w:rPr>
        <w:t xml:space="preserve">    186220, Республика Карелия, г. Кондопога, пл. Ленина, д.1 (каб.21),</w:t>
      </w:r>
      <w:r w:rsidRPr="00307A95">
        <w:rPr>
          <w:szCs w:val="28"/>
        </w:rPr>
        <w:br/>
      </w:r>
      <w:r w:rsidRPr="00307A95">
        <w:rPr>
          <w:color w:val="000000" w:themeColor="text1"/>
          <w:szCs w:val="28"/>
          <w:lang w:val="en-US"/>
        </w:rPr>
        <w:t>E</w:t>
      </w:r>
      <w:r w:rsidRPr="00307A95">
        <w:rPr>
          <w:color w:val="000000" w:themeColor="text1"/>
          <w:szCs w:val="28"/>
        </w:rPr>
        <w:t>-</w:t>
      </w:r>
      <w:r w:rsidRPr="00307A95">
        <w:rPr>
          <w:color w:val="000000" w:themeColor="text1"/>
          <w:szCs w:val="28"/>
          <w:lang w:val="en-US"/>
        </w:rPr>
        <w:t>mail</w:t>
      </w:r>
      <w:r w:rsidRPr="00307A95">
        <w:rPr>
          <w:color w:val="000000" w:themeColor="text1"/>
          <w:szCs w:val="28"/>
        </w:rPr>
        <w:t xml:space="preserve">: </w:t>
      </w:r>
      <w:hyperlink r:id="rId7" w:history="1">
        <w:r w:rsidRPr="00307A95">
          <w:rPr>
            <w:rStyle w:val="a6"/>
            <w:color w:val="000000" w:themeColor="text1"/>
            <w:szCs w:val="28"/>
            <w:lang w:val="en-US"/>
          </w:rPr>
          <w:t>kondadm</w:t>
        </w:r>
        <w:r w:rsidRPr="00307A95">
          <w:rPr>
            <w:rStyle w:val="a6"/>
            <w:color w:val="000000" w:themeColor="text1"/>
            <w:szCs w:val="28"/>
          </w:rPr>
          <w:t>@</w:t>
        </w:r>
        <w:r w:rsidRPr="00307A95">
          <w:rPr>
            <w:rStyle w:val="a6"/>
            <w:color w:val="000000" w:themeColor="text1"/>
            <w:szCs w:val="28"/>
            <w:lang w:val="en-US"/>
          </w:rPr>
          <w:t>kmr</w:t>
        </w:r>
        <w:r w:rsidRPr="00307A95">
          <w:rPr>
            <w:rStyle w:val="a6"/>
            <w:color w:val="000000" w:themeColor="text1"/>
            <w:szCs w:val="28"/>
          </w:rPr>
          <w:t>10.</w:t>
        </w:r>
        <w:r w:rsidRPr="00307A95">
          <w:rPr>
            <w:rStyle w:val="a6"/>
            <w:color w:val="000000" w:themeColor="text1"/>
            <w:szCs w:val="28"/>
            <w:lang w:val="en-US"/>
          </w:rPr>
          <w:t>ru</w:t>
        </w:r>
      </w:hyperlink>
      <w:r w:rsidRPr="00307A95">
        <w:rPr>
          <w:color w:val="000000" w:themeColor="text1"/>
          <w:szCs w:val="28"/>
        </w:rPr>
        <w:t>.</w:t>
      </w:r>
    </w:p>
    <w:p w:rsidR="001A7A7B" w:rsidRPr="00307A95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Время приема заинтересованных лиц для ознакомления с поступившим ходатайством об установлении публичного сервитута: </w:t>
      </w:r>
    </w:p>
    <w:p w:rsidR="001A7A7B" w:rsidRPr="00307A95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>понедельник с 14.00 до 18.00ч, четверг с 14.00 до 17.00ч.</w:t>
      </w:r>
    </w:p>
    <w:p w:rsidR="001A7A7B" w:rsidRPr="00307A95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Срок подачи указанных заявлений: </w:t>
      </w:r>
      <w:r w:rsidRPr="00307A95">
        <w:rPr>
          <w:b/>
          <w:sz w:val="28"/>
          <w:szCs w:val="28"/>
        </w:rPr>
        <w:t xml:space="preserve">в течение 15 дней со дня опубликования сообщения </w:t>
      </w:r>
      <w:r w:rsidRPr="00307A95">
        <w:rPr>
          <w:sz w:val="28"/>
          <w:szCs w:val="28"/>
        </w:rPr>
        <w:t>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земель.</w:t>
      </w:r>
    </w:p>
    <w:p w:rsidR="001A7A7B" w:rsidRPr="00A66A4D" w:rsidRDefault="001A7A7B" w:rsidP="001A7A7B">
      <w:pPr>
        <w:jc w:val="both"/>
        <w:rPr>
          <w:sz w:val="28"/>
          <w:szCs w:val="28"/>
        </w:rPr>
      </w:pPr>
      <w:r w:rsidRPr="00307A95">
        <w:rPr>
          <w:sz w:val="28"/>
          <w:szCs w:val="28"/>
        </w:rPr>
        <w:t xml:space="preserve">    Сообщение о возможном об установлении публичного сервитута </w:t>
      </w:r>
      <w:r w:rsidRPr="00307A95">
        <w:rPr>
          <w:sz w:val="28"/>
          <w:szCs w:val="28"/>
        </w:rPr>
        <w:br/>
        <w:t xml:space="preserve">с прилагаемым к нему описанием местоположения границ публичного сервитута размещено на официальном сайте Администрации Кондопожского муниципального района - </w:t>
      </w:r>
      <w:hyperlink r:id="rId8" w:history="1">
        <w:r w:rsidRPr="00307A95">
          <w:rPr>
            <w:rStyle w:val="a6"/>
            <w:sz w:val="28"/>
            <w:szCs w:val="28"/>
          </w:rPr>
          <w:t>https://kmr10.ru</w:t>
        </w:r>
      </w:hyperlink>
      <w:r w:rsidRPr="00307A95">
        <w:rPr>
          <w:sz w:val="28"/>
          <w:szCs w:val="28"/>
        </w:rPr>
        <w:t xml:space="preserve"> в разделе: деятельность: /градостроительная деятельность и земельные отношения/публичный сервитут/2025 год/ «</w:t>
      </w:r>
      <w:r>
        <w:rPr>
          <w:sz w:val="28"/>
          <w:szCs w:val="28"/>
        </w:rPr>
        <w:t>Петровское</w:t>
      </w:r>
      <w:r w:rsidRPr="00307A95">
        <w:rPr>
          <w:sz w:val="28"/>
          <w:szCs w:val="28"/>
        </w:rPr>
        <w:t xml:space="preserve"> СП»/ публичный сервитут, </w:t>
      </w:r>
      <w:r w:rsidRPr="00307A95">
        <w:rPr>
          <w:sz w:val="28"/>
          <w:szCs w:val="28"/>
        </w:rPr>
        <w:br/>
        <w:t>объект электросетевого хозяйства «</w:t>
      </w:r>
      <w:r w:rsidRPr="004E5EBD">
        <w:rPr>
          <w:sz w:val="28"/>
          <w:szCs w:val="28"/>
        </w:rPr>
        <w:t>ВЛ-0,4 кВ от ТП-205 ЛО от оп.22-46</w:t>
      </w:r>
      <w:r>
        <w:rPr>
          <w:sz w:val="28"/>
          <w:szCs w:val="28"/>
        </w:rPr>
        <w:br/>
      </w:r>
      <w:r w:rsidRPr="004E5EBD">
        <w:rPr>
          <w:sz w:val="28"/>
          <w:szCs w:val="28"/>
        </w:rPr>
        <w:t>с. Спасская Губа</w:t>
      </w:r>
      <w:r w:rsidRPr="00440441">
        <w:rPr>
          <w:sz w:val="28"/>
          <w:szCs w:val="28"/>
        </w:rPr>
        <w:t>».</w:t>
      </w:r>
    </w:p>
    <w:p w:rsidR="003B0030" w:rsidRPr="002F6BF0" w:rsidRDefault="003B0030" w:rsidP="001A7A7B">
      <w:pPr>
        <w:ind w:firstLine="709"/>
        <w:jc w:val="center"/>
        <w:rPr>
          <w:b/>
        </w:rPr>
      </w:pPr>
    </w:p>
    <w:sectPr w:rsidR="003B0030" w:rsidRPr="002F6BF0" w:rsidSect="0075491A">
      <w:headerReference w:type="default" r:id="rId9"/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FB8" w:rsidRDefault="00CF5FB8" w:rsidP="00EA7B51">
      <w:r>
        <w:separator/>
      </w:r>
    </w:p>
  </w:endnote>
  <w:endnote w:type="continuationSeparator" w:id="0">
    <w:p w:rsidR="00CF5FB8" w:rsidRDefault="00CF5FB8" w:rsidP="00EA7B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FB8" w:rsidRDefault="00CF5FB8" w:rsidP="00EA7B51">
      <w:r>
        <w:separator/>
      </w:r>
    </w:p>
  </w:footnote>
  <w:footnote w:type="continuationSeparator" w:id="0">
    <w:p w:rsidR="00CF5FB8" w:rsidRDefault="00CF5FB8" w:rsidP="00EA7B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C5B" w:rsidRPr="005C228E" w:rsidRDefault="006F4C5B" w:rsidP="00B5570D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2952" w:hanging="360"/>
      </w:pPr>
      <w:rPr>
        <w:b/>
        <w:bCs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3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03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752" w:hanging="2160"/>
      </w:pPr>
      <w:rPr>
        <w:rFonts w:hint="default"/>
      </w:rPr>
    </w:lvl>
  </w:abstractNum>
  <w:abstractNum w:abstractNumId="1">
    <w:nsid w:val="0A6272FA"/>
    <w:multiLevelType w:val="hybridMultilevel"/>
    <w:tmpl w:val="A9A0EBCC"/>
    <w:lvl w:ilvl="0" w:tplc="29F04482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A79049C"/>
    <w:multiLevelType w:val="hybridMultilevel"/>
    <w:tmpl w:val="075220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76C"/>
    <w:multiLevelType w:val="hybridMultilevel"/>
    <w:tmpl w:val="7A8235B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1347"/>
    <w:multiLevelType w:val="hybridMultilevel"/>
    <w:tmpl w:val="B12C8D8E"/>
    <w:lvl w:ilvl="0" w:tplc="04190011">
      <w:start w:val="1"/>
      <w:numFmt w:val="decimal"/>
      <w:lvlText w:val="%1)"/>
      <w:lvlJc w:val="left"/>
      <w:pPr>
        <w:tabs>
          <w:tab w:val="num" w:pos="285"/>
        </w:tabs>
        <w:ind w:left="456" w:firstLine="396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7"/>
        </w:tabs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7"/>
        </w:tabs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7"/>
        </w:tabs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7"/>
        </w:tabs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7"/>
        </w:tabs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7"/>
        </w:tabs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7"/>
        </w:tabs>
        <w:ind w:left="6367" w:hanging="180"/>
      </w:pPr>
    </w:lvl>
  </w:abstractNum>
  <w:abstractNum w:abstractNumId="5">
    <w:nsid w:val="1DAF6B83"/>
    <w:multiLevelType w:val="hybridMultilevel"/>
    <w:tmpl w:val="79CC2C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70487"/>
    <w:multiLevelType w:val="hybridMultilevel"/>
    <w:tmpl w:val="DE388B22"/>
    <w:lvl w:ilvl="0" w:tplc="9558BA3C">
      <w:start w:val="1"/>
      <w:numFmt w:val="decimal"/>
      <w:lvlText w:val="Статья %1."/>
      <w:lvlJc w:val="left"/>
      <w:pPr>
        <w:tabs>
          <w:tab w:val="num" w:pos="1755"/>
        </w:tabs>
        <w:ind w:left="1188" w:hanging="53"/>
      </w:pPr>
      <w:rPr>
        <w:rFonts w:hint="default"/>
        <w:b/>
      </w:rPr>
    </w:lvl>
    <w:lvl w:ilvl="1" w:tplc="10747806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Mangal" w:hAnsi="Mangal" w:hint="default"/>
      </w:rPr>
    </w:lvl>
    <w:lvl w:ilvl="2" w:tplc="24D68C56">
      <w:start w:val="1"/>
      <w:numFmt w:val="decimal"/>
      <w:lvlText w:val="%3)"/>
      <w:lvlJc w:val="left"/>
      <w:pPr>
        <w:ind w:left="2400" w:hanging="360"/>
      </w:pPr>
      <w:rPr>
        <w:rFonts w:hint="default"/>
      </w:rPr>
    </w:lvl>
    <w:lvl w:ilvl="3" w:tplc="E424C33C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 w:tplc="10747806">
      <w:start w:val="1"/>
      <w:numFmt w:val="bullet"/>
      <w:lvlText w:val="-"/>
      <w:lvlJc w:val="left"/>
      <w:pPr>
        <w:tabs>
          <w:tab w:val="num" w:pos="3660"/>
        </w:tabs>
        <w:ind w:left="3660" w:hanging="360"/>
      </w:pPr>
      <w:rPr>
        <w:rFonts w:ascii="Mangal" w:hAnsi="Mangal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>
    <w:nsid w:val="272E3728"/>
    <w:multiLevelType w:val="hybridMultilevel"/>
    <w:tmpl w:val="80828304"/>
    <w:lvl w:ilvl="0" w:tplc="0DC4716A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36876"/>
    <w:multiLevelType w:val="hybridMultilevel"/>
    <w:tmpl w:val="ADA03F0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47D8D"/>
    <w:multiLevelType w:val="hybridMultilevel"/>
    <w:tmpl w:val="9DE6E6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386B24"/>
    <w:multiLevelType w:val="hybridMultilevel"/>
    <w:tmpl w:val="51C2145E"/>
    <w:lvl w:ilvl="0" w:tplc="AFA4C3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F0478C"/>
    <w:multiLevelType w:val="hybridMultilevel"/>
    <w:tmpl w:val="E598BDA4"/>
    <w:lvl w:ilvl="0" w:tplc="83283AD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E26F0F"/>
    <w:multiLevelType w:val="hybridMultilevel"/>
    <w:tmpl w:val="F2E86C08"/>
    <w:lvl w:ilvl="0" w:tplc="1B6A325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6724F96"/>
    <w:multiLevelType w:val="hybridMultilevel"/>
    <w:tmpl w:val="767E4E90"/>
    <w:lvl w:ilvl="0" w:tplc="53AC41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13"/>
  </w:num>
  <w:num w:numId="14">
    <w:abstractNumId w:val="1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7625"/>
    <w:rsid w:val="00061CCC"/>
    <w:rsid w:val="00095ADA"/>
    <w:rsid w:val="000A2731"/>
    <w:rsid w:val="000A79A2"/>
    <w:rsid w:val="000D2EF0"/>
    <w:rsid w:val="0016413F"/>
    <w:rsid w:val="001A7A7B"/>
    <w:rsid w:val="001D2CC6"/>
    <w:rsid w:val="002359F0"/>
    <w:rsid w:val="002451AF"/>
    <w:rsid w:val="002805C0"/>
    <w:rsid w:val="002B049E"/>
    <w:rsid w:val="002F6BF0"/>
    <w:rsid w:val="003B0030"/>
    <w:rsid w:val="003D1335"/>
    <w:rsid w:val="003E2ED3"/>
    <w:rsid w:val="005B6802"/>
    <w:rsid w:val="005E0555"/>
    <w:rsid w:val="0066219A"/>
    <w:rsid w:val="006F4C5B"/>
    <w:rsid w:val="0075491A"/>
    <w:rsid w:val="0079311D"/>
    <w:rsid w:val="007E02A0"/>
    <w:rsid w:val="007E168A"/>
    <w:rsid w:val="007F6D4A"/>
    <w:rsid w:val="008379B1"/>
    <w:rsid w:val="00876041"/>
    <w:rsid w:val="00962C29"/>
    <w:rsid w:val="009C6A9F"/>
    <w:rsid w:val="009D1F24"/>
    <w:rsid w:val="009D4626"/>
    <w:rsid w:val="00A44B2F"/>
    <w:rsid w:val="00AE1E8B"/>
    <w:rsid w:val="00B34DA7"/>
    <w:rsid w:val="00B5570D"/>
    <w:rsid w:val="00B602BE"/>
    <w:rsid w:val="00C7041E"/>
    <w:rsid w:val="00C972E4"/>
    <w:rsid w:val="00CD3D03"/>
    <w:rsid w:val="00CD5967"/>
    <w:rsid w:val="00CF5FB8"/>
    <w:rsid w:val="00D008E3"/>
    <w:rsid w:val="00D50DA1"/>
    <w:rsid w:val="00D91B3D"/>
    <w:rsid w:val="00DA7625"/>
    <w:rsid w:val="00DF0E70"/>
    <w:rsid w:val="00EA7B51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4626"/>
    <w:pPr>
      <w:keepNext/>
      <w:jc w:val="both"/>
      <w:outlineLvl w:val="0"/>
    </w:pPr>
    <w:rPr>
      <w:b/>
      <w:szCs w:val="20"/>
    </w:rPr>
  </w:style>
  <w:style w:type="paragraph" w:styleId="2">
    <w:name w:val="heading 2"/>
    <w:aliases w:val="H2,&quot;Изумруд&quot;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9D4626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9D46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9D46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9D462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D462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9D462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9D462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1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451AF"/>
    <w:pPr>
      <w:ind w:left="1416"/>
    </w:pPr>
    <w:rPr>
      <w:sz w:val="28"/>
      <w:szCs w:val="20"/>
      <w:lang w:eastAsia="en-US"/>
    </w:rPr>
  </w:style>
  <w:style w:type="character" w:customStyle="1" w:styleId="a5">
    <w:name w:val="Основной текст с отступом Знак"/>
    <w:basedOn w:val="a0"/>
    <w:link w:val="a4"/>
    <w:rsid w:val="002451AF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Hyperlink"/>
    <w:rsid w:val="002451AF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AE1E8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E1E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AE1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AE1E8B"/>
    <w:rPr>
      <w:rFonts w:ascii="Tahoma" w:hAnsi="Tahoma" w:cs="Tahoma"/>
      <w:sz w:val="16"/>
      <w:szCs w:val="16"/>
      <w:lang w:val="en-US" w:eastAsia="en-US"/>
    </w:rPr>
  </w:style>
  <w:style w:type="character" w:customStyle="1" w:styleId="a9">
    <w:name w:val="Текст выноски Знак"/>
    <w:basedOn w:val="a0"/>
    <w:link w:val="a8"/>
    <w:rsid w:val="00AE1E8B"/>
    <w:rPr>
      <w:rFonts w:ascii="Tahoma" w:eastAsia="Times New Roman" w:hAnsi="Tahoma" w:cs="Tahoma"/>
      <w:sz w:val="16"/>
      <w:szCs w:val="16"/>
      <w:lang w:val="en-US"/>
    </w:rPr>
  </w:style>
  <w:style w:type="paragraph" w:styleId="aa">
    <w:name w:val="header"/>
    <w:link w:val="ab"/>
    <w:rsid w:val="00AE1E8B"/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a"/>
    <w:rsid w:val="00AE1E8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AE1E8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Нижний колонтитул Знак"/>
    <w:basedOn w:val="a0"/>
    <w:link w:val="ac"/>
    <w:uiPriority w:val="99"/>
    <w:rsid w:val="00AE1E8B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46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462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9D462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9D462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9D46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9D462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4626"/>
    <w:rPr>
      <w:rFonts w:ascii="Arial" w:eastAsia="Times New Roman" w:hAnsi="Arial" w:cs="Arial"/>
      <w:lang w:eastAsia="ru-RU"/>
    </w:rPr>
  </w:style>
  <w:style w:type="paragraph" w:styleId="ae">
    <w:name w:val="Body Text"/>
    <w:basedOn w:val="a"/>
    <w:link w:val="af"/>
    <w:rsid w:val="009D4626"/>
    <w:pPr>
      <w:jc w:val="both"/>
    </w:pPr>
    <w:rPr>
      <w:szCs w:val="20"/>
    </w:rPr>
  </w:style>
  <w:style w:type="character" w:customStyle="1" w:styleId="af">
    <w:name w:val="Основной текст Знак"/>
    <w:basedOn w:val="a0"/>
    <w:link w:val="ae"/>
    <w:rsid w:val="009D46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Title"/>
    <w:basedOn w:val="a"/>
    <w:link w:val="af1"/>
    <w:qFormat/>
    <w:rsid w:val="009D4626"/>
    <w:pPr>
      <w:jc w:val="center"/>
    </w:pPr>
    <w:rPr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9D462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af2">
    <w:name w:val="Стиль в законе"/>
    <w:basedOn w:val="a"/>
    <w:rsid w:val="009D4626"/>
    <w:pPr>
      <w:spacing w:before="120" w:line="360" w:lineRule="auto"/>
      <w:ind w:firstLine="851"/>
      <w:jc w:val="both"/>
    </w:pPr>
    <w:rPr>
      <w:snapToGrid w:val="0"/>
      <w:sz w:val="28"/>
      <w:szCs w:val="20"/>
    </w:rPr>
  </w:style>
  <w:style w:type="character" w:styleId="af3">
    <w:name w:val="page number"/>
    <w:basedOn w:val="a0"/>
    <w:rsid w:val="009D4626"/>
  </w:style>
  <w:style w:type="character" w:customStyle="1" w:styleId="af4">
    <w:name w:val="Цветовое выделение"/>
    <w:rsid w:val="009D4626"/>
    <w:rPr>
      <w:b/>
      <w:bCs/>
      <w:color w:val="000080"/>
      <w:sz w:val="22"/>
      <w:szCs w:val="22"/>
    </w:rPr>
  </w:style>
  <w:style w:type="paragraph" w:customStyle="1" w:styleId="ConsNonformat">
    <w:name w:val="ConsNonformat"/>
    <w:rsid w:val="009D46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9D462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Цитата1"/>
    <w:basedOn w:val="a"/>
    <w:rsid w:val="009D4626"/>
    <w:pPr>
      <w:tabs>
        <w:tab w:val="left" w:pos="284"/>
      </w:tabs>
      <w:overflowPunct w:val="0"/>
      <w:autoSpaceDE w:val="0"/>
      <w:autoSpaceDN w:val="0"/>
      <w:adjustRightInd w:val="0"/>
      <w:ind w:left="284" w:right="-2"/>
      <w:textAlignment w:val="baseline"/>
    </w:pPr>
    <w:rPr>
      <w:szCs w:val="20"/>
    </w:rPr>
  </w:style>
  <w:style w:type="character" w:customStyle="1" w:styleId="23">
    <w:name w:val="Основной текст (2)_"/>
    <w:basedOn w:val="a0"/>
    <w:rsid w:val="006F4C5B"/>
    <w:rPr>
      <w:b/>
      <w:bCs/>
      <w:spacing w:val="3"/>
      <w:sz w:val="25"/>
      <w:szCs w:val="25"/>
      <w:shd w:val="clear" w:color="auto" w:fill="FFFFFF"/>
    </w:rPr>
  </w:style>
  <w:style w:type="paragraph" w:styleId="af5">
    <w:name w:val="Normal (Web)"/>
    <w:basedOn w:val="a"/>
    <w:rsid w:val="006F4C5B"/>
    <w:pPr>
      <w:suppressAutoHyphens/>
      <w:spacing w:before="280" w:after="280"/>
    </w:pPr>
    <w:rPr>
      <w:lang w:eastAsia="zh-CN"/>
    </w:rPr>
  </w:style>
  <w:style w:type="paragraph" w:customStyle="1" w:styleId="formattext">
    <w:name w:val="formattext"/>
    <w:basedOn w:val="a"/>
    <w:rsid w:val="006F4C5B"/>
    <w:pPr>
      <w:spacing w:before="100" w:after="100"/>
    </w:pPr>
    <w:rPr>
      <w:lang w:eastAsia="zh-CN"/>
    </w:rPr>
  </w:style>
  <w:style w:type="character" w:customStyle="1" w:styleId="CharStyle14">
    <w:name w:val="CharStyle14"/>
    <w:basedOn w:val="a0"/>
    <w:rsid w:val="006F4C5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af6">
    <w:name w:val="List Paragraph"/>
    <w:basedOn w:val="a"/>
    <w:uiPriority w:val="34"/>
    <w:qFormat/>
    <w:rsid w:val="003B0030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mr10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dadm@kmr1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2025-04-02T05:11:00Z</cp:lastPrinted>
  <dcterms:created xsi:type="dcterms:W3CDTF">2024-01-10T07:32:00Z</dcterms:created>
  <dcterms:modified xsi:type="dcterms:W3CDTF">2025-04-29T06:33:00Z</dcterms:modified>
</cp:coreProperties>
</file>