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8"/>
        <w:gridCol w:w="4921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48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21" w:type="dxa"/>
            <w:tcBorders/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</w:tr>
      <w:tr>
        <w:trPr/>
        <w:tc>
          <w:tcPr>
            <w:tcW w:w="5048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21" w:type="dxa"/>
            <w:tcBorders/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48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sz w:val="28"/>
                <w:szCs w:val="28"/>
              </w:rPr>
            </w:pPr>
            <w:bookmarkStart w:id="0" w:name="__DdeLink__685_331837335"/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Об утверждении порядка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уведомления работодателя о конфликте интересов в </w:t>
            </w:r>
            <w:bookmarkStart w:id="1" w:name="__DdeLink__3869_1563690369"/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М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униципальном казенном учреждении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«Управление по обеспечению деятельности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Кондопожского муниципального района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»</w:t>
            </w:r>
            <w:bookmarkEnd w:id="0"/>
            <w:bookmarkEnd w:id="1"/>
          </w:p>
        </w:tc>
        <w:tc>
          <w:tcPr>
            <w:tcW w:w="4921" w:type="dxa"/>
            <w:tcBorders/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</w:r>
    </w:p>
    <w:p>
      <w:pPr>
        <w:pStyle w:val="Style22"/>
        <w:numPr>
          <w:ilvl w:val="0"/>
          <w:numId w:val="3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поряд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ок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уведомления работодателя о конфликте интересов в Муниципальном казенном учреждении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«Управление по обеспечению деятельности Администрации Кондопожского муниципального района»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согласно Приложению.</w:t>
      </w:r>
    </w:p>
    <w:p>
      <w:pPr>
        <w:pStyle w:val="Style12"/>
        <w:numPr>
          <w:ilvl w:val="0"/>
          <w:numId w:val="0"/>
        </w:numPr>
        <w:tabs>
          <w:tab w:val="clear" w:pos="709"/>
          <w:tab w:val="left" w:pos="3075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SimSun" w:cs="Mangal"/>
          <w:bCs/>
          <w:color w:val="auto"/>
          <w:kern w:val="2"/>
          <w:lang w:val="ru-RU" w:eastAsia="zh-CN" w:bidi="hi-IN"/>
        </w:rPr>
      </w:pPr>
      <w:r>
        <w:rPr>
          <w:sz w:val="28"/>
          <w:szCs w:val="28"/>
        </w:rPr>
      </w:r>
    </w:p>
    <w:p>
      <w:pPr>
        <w:pStyle w:val="Style12"/>
        <w:numPr>
          <w:ilvl w:val="0"/>
          <w:numId w:val="3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>
      <w:pPr>
        <w:pStyle w:val="Style12"/>
        <w:numPr>
          <w:ilvl w:val="0"/>
          <w:numId w:val="0"/>
        </w:numPr>
        <w:tabs>
          <w:tab w:val="clear" w:pos="709"/>
          <w:tab w:val="left" w:pos="3075" w:leader="none"/>
        </w:tabs>
        <w:spacing w:lineRule="auto" w:line="276"/>
        <w:ind w:left="72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83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9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Спиридонова А.В.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РИЛОЖЕНИЕ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ПОР</w:t>
      </w:r>
      <w:r>
        <w:rPr>
          <w:rFonts w:cs="Times New Roman" w:ascii="Times New Roman" w:hAnsi="Times New Roman"/>
          <w:b/>
          <w:sz w:val="28"/>
          <w:szCs w:val="28"/>
        </w:rPr>
        <w:t xml:space="preserve">ЯДОК УВЕДОМЛЕНИЯ РАБОТОДАТЕЛЯ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КОНФЛИКТЕ ИНТЕРЕСОВ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М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униципальном казенном учреждении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«Управление по обеспечению деятельности Администрации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Кондопожского муниципального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»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33"/>
        <w:numPr>
          <w:ilvl w:val="0"/>
          <w:numId w:val="2"/>
        </w:numPr>
        <w:shd w:val="clear" w:color="auto" w:fill="auto"/>
        <w:tabs>
          <w:tab w:val="clear" w:pos="709"/>
          <w:tab w:val="left" w:pos="3916" w:leader="none"/>
        </w:tabs>
        <w:spacing w:lineRule="auto" w:line="276" w:before="0" w:after="0"/>
        <w:ind w:left="3220" w:hanging="0"/>
        <w:jc w:val="both"/>
        <w:rPr/>
      </w:pPr>
      <w:r>
        <w:rPr/>
        <w:t>Общие положения</w:t>
      </w:r>
    </w:p>
    <w:p>
      <w:pPr>
        <w:pStyle w:val="33"/>
        <w:numPr>
          <w:ilvl w:val="0"/>
          <w:numId w:val="2"/>
        </w:numPr>
        <w:shd w:val="clear" w:color="auto" w:fill="auto"/>
        <w:tabs>
          <w:tab w:val="clear" w:pos="709"/>
          <w:tab w:val="left" w:pos="3916" w:leader="none"/>
        </w:tabs>
        <w:spacing w:lineRule="auto" w:line="276" w:before="0" w:after="0"/>
        <w:ind w:left="3220" w:hanging="0"/>
        <w:jc w:val="both"/>
        <w:rPr/>
      </w:pPr>
      <w:r>
        <w:rPr/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09"/>
          <w:tab w:val="left" w:pos="993" w:leader="none"/>
        </w:tabs>
        <w:spacing w:lineRule="auto" w:line="276"/>
        <w:jc w:val="both"/>
        <w:rPr/>
      </w:pPr>
      <w:r>
        <w:rPr/>
        <w:t xml:space="preserve"> </w:t>
      </w:r>
      <w:r>
        <w:rPr/>
        <w:t xml:space="preserve">Настоящий Порядок определяет процедуру уведомления работодателя работником 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М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униципально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го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 xml:space="preserve"> казенно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го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 xml:space="preserve"> учреждени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я</w:t>
      </w:r>
      <w:r>
        <w:rPr>
          <w:rFonts w:eastAsia="SimSun" w:cs="Mangal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«Управление по обеспечению деятельности Администрации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Кондопожского муниципального района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»</w:t>
      </w:r>
      <w:r>
        <w:rPr/>
        <w:t xml:space="preserve"> о возникновении личной заинтересованности при исполнении должностных обязанн</w:t>
      </w:r>
      <w:bookmarkStart w:id="2" w:name="_GoBack"/>
      <w:bookmarkEnd w:id="2"/>
      <w:r>
        <w:rPr/>
        <w:t>остей, которая приводит или может привести к конфликту интересов.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09"/>
          <w:tab w:val="left" w:pos="993" w:leader="none"/>
        </w:tabs>
        <w:spacing w:lineRule="auto" w:line="276"/>
        <w:jc w:val="both"/>
        <w:rPr/>
      </w:pPr>
      <w:r>
        <w:rPr/>
        <w:t xml:space="preserve"> </w:t>
      </w:r>
      <w:r>
        <w:rPr/>
        <w:t>Работник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09"/>
          <w:tab w:val="left" w:pos="1023" w:leader="none"/>
        </w:tabs>
        <w:spacing w:lineRule="auto" w:line="276"/>
        <w:jc w:val="both"/>
        <w:rPr/>
      </w:pPr>
      <w:r>
        <w:rPr/>
        <w:t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09"/>
          <w:tab w:val="left" w:pos="1109" w:leader="none"/>
        </w:tabs>
        <w:spacing w:lineRule="auto" w:line="276"/>
        <w:jc w:val="both"/>
        <w:rPr/>
      </w:pPr>
      <w:r>
        <w:rPr/>
        <w:t xml:space="preserve">Уведомление работника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 (далее – уведомление) подлежит обязательной регистрации. Прием, регистрацию и учет поступивших уведомлений осуществляет </w:t>
      </w:r>
      <w:r>
        <w:rPr>
          <w:i/>
          <w:lang w:val="ru-RU"/>
        </w:rPr>
        <w:t>руководитель учреждения.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09"/>
          <w:tab w:val="left" w:pos="1033" w:leader="none"/>
        </w:tabs>
        <w:spacing w:lineRule="auto" w:line="276"/>
        <w:jc w:val="both"/>
        <w:rPr/>
      </w:pPr>
      <w:r>
        <w:rPr/>
        <w:t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Порядку.</w:t>
      </w:r>
    </w:p>
    <w:p>
      <w:pPr>
        <w:pStyle w:val="22"/>
        <w:numPr>
          <w:ilvl w:val="0"/>
          <w:numId w:val="4"/>
        </w:numPr>
        <w:shd w:val="clear" w:color="auto" w:fill="auto"/>
        <w:spacing w:lineRule="auto" w:line="276"/>
        <w:jc w:val="both"/>
        <w:rPr/>
      </w:pPr>
      <w:r>
        <w:rPr/>
        <w:t xml:space="preserve">Журнал регистрации оформляется и ведется </w:t>
      </w:r>
      <w:r>
        <w:rPr>
          <w:lang w:val="ru-RU"/>
        </w:rPr>
        <w:t>руководителем Учреждения,</w:t>
      </w:r>
      <w:r>
        <w:rPr/>
        <w:t xml:space="preserve"> хранится в месте, защищенном от несанкционированного доступа.</w:t>
      </w:r>
    </w:p>
    <w:p>
      <w:pPr>
        <w:pStyle w:val="22"/>
        <w:numPr>
          <w:ilvl w:val="0"/>
          <w:numId w:val="4"/>
        </w:numPr>
        <w:shd w:val="clear" w:color="auto" w:fill="auto"/>
        <w:spacing w:lineRule="auto" w:line="276"/>
        <w:jc w:val="both"/>
        <w:rPr/>
      </w:pPr>
      <w:r>
        <w:rPr/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1134" w:right="1134" w:header="283" w:top="907" w:footer="510" w:bottom="1072" w:gutter="0"/>
          <w:pgNumType w:fmt="decimal"/>
          <w:formProt w:val="false"/>
          <w:textDirection w:val="lrTb"/>
          <w:docGrid w:type="default" w:linePitch="600" w:charSpace="32768"/>
        </w:sectPr>
        <w:pStyle w:val="22"/>
        <w:numPr>
          <w:ilvl w:val="0"/>
          <w:numId w:val="4"/>
        </w:numPr>
        <w:shd w:val="clear" w:color="auto" w:fill="auto"/>
        <w:tabs>
          <w:tab w:val="clear" w:pos="709"/>
          <w:tab w:val="left" w:pos="1033" w:leader="none"/>
        </w:tabs>
        <w:spacing w:lineRule="auto" w:line="276"/>
        <w:jc w:val="both"/>
        <w:rPr/>
      </w:pPr>
      <w:r>
        <w:rPr/>
        <w:t>Зарегистрированное уведомление рассматривает</w:t>
      </w:r>
      <w:r>
        <w:rPr>
          <w:lang w:val="ru-RU"/>
        </w:rPr>
        <w:t>ся</w:t>
      </w:r>
      <w:r>
        <w:rPr/>
        <w:t xml:space="preserve">  в течение 7 дней, а по итогам рассмотрения принима</w:t>
      </w:r>
      <w:r>
        <w:rPr>
          <w:lang w:val="ru-RU"/>
        </w:rPr>
        <w:t>ются</w:t>
      </w:r>
      <w:r>
        <w:rPr/>
        <w:t xml:space="preserve"> меры по предотвращению и урегулированию конфликта интересов.</w:t>
      </w:r>
    </w:p>
    <w:p>
      <w:pPr>
        <w:pStyle w:val="22"/>
        <w:shd w:val="clear" w:color="auto" w:fill="auto"/>
        <w:spacing w:lineRule="auto" w:line="276"/>
        <w:ind w:left="4960" w:hanging="0"/>
        <w:jc w:val="right"/>
        <w:rPr/>
      </w:pPr>
      <w:r>
        <w:rPr/>
        <w:t xml:space="preserve">Приложение 1                                 </w:t>
      </w:r>
    </w:p>
    <w:p>
      <w:pPr>
        <w:pStyle w:val="22"/>
        <w:shd w:val="clear" w:color="auto" w:fill="auto"/>
        <w:spacing w:lineRule="auto" w:line="276"/>
        <w:ind w:left="4960" w:hanging="0"/>
        <w:jc w:val="right"/>
        <w:rPr/>
      </w:pPr>
      <w:r>
        <w:rPr/>
        <w:t xml:space="preserve">     </w:t>
      </w:r>
      <w:r>
        <w:rPr/>
        <w:t>к Порядку уведомления работодателя о конфликте        интересов в Учреждении</w:t>
      </w:r>
    </w:p>
    <w:p>
      <w:pPr>
        <w:pStyle w:val="41"/>
        <w:shd w:val="clear" w:color="auto" w:fill="auto"/>
        <w:spacing w:lineRule="auto" w:line="276" w:before="0" w:after="0"/>
        <w:ind w:left="4252" w:right="43" w:firstLine="708"/>
        <w:jc w:val="both"/>
        <w:rPr/>
      </w:pPr>
      <w:r>
        <w:rPr>
          <w:sz w:val="28"/>
          <w:szCs w:val="28"/>
        </w:rPr>
        <w:t>_______________________________</w:t>
      </w:r>
    </w:p>
    <w:p>
      <w:pPr>
        <w:pStyle w:val="41"/>
        <w:shd w:val="clear" w:color="auto" w:fill="auto"/>
        <w:spacing w:lineRule="auto" w:line="276" w:before="0" w:after="0"/>
        <w:ind w:left="4094" w:right="43" w:firstLine="708"/>
        <w:jc w:val="both"/>
        <w:rPr/>
      </w:pPr>
      <w:r>
        <w:rPr>
          <w:sz w:val="18"/>
          <w:szCs w:val="18"/>
        </w:rPr>
        <w:t>(наименование должности руководителя Учреждения)</w:t>
      </w:r>
    </w:p>
    <w:p>
      <w:pPr>
        <w:pStyle w:val="41"/>
        <w:shd w:val="clear" w:color="auto" w:fill="auto"/>
        <w:spacing w:lineRule="auto" w:line="276" w:before="0" w:after="0"/>
        <w:ind w:left="4802" w:hanging="0"/>
        <w:jc w:val="both"/>
        <w:rPr/>
      </w:pPr>
      <w:r>
        <w:rPr>
          <w:sz w:val="28"/>
          <w:szCs w:val="28"/>
        </w:rPr>
        <w:t>от______________________________</w:t>
      </w:r>
    </w:p>
    <w:p>
      <w:pPr>
        <w:pStyle w:val="41"/>
        <w:shd w:val="clear" w:color="auto" w:fill="auto"/>
        <w:spacing w:lineRule="auto" w:line="276" w:before="0" w:after="0"/>
        <w:ind w:left="4802" w:hanging="0"/>
        <w:jc w:val="both"/>
        <w:rPr/>
      </w:pPr>
      <w:r>
        <w:rPr>
          <w:sz w:val="28"/>
          <w:szCs w:val="28"/>
        </w:rPr>
        <w:t>________________________________</w:t>
      </w:r>
    </w:p>
    <w:p>
      <w:pPr>
        <w:pStyle w:val="51"/>
        <w:shd w:val="clear" w:color="auto" w:fill="auto"/>
        <w:spacing w:lineRule="auto" w:line="276" w:before="0" w:after="0"/>
        <w:ind w:left="5560" w:hanging="0"/>
        <w:jc w:val="both"/>
        <w:rPr/>
      </w:pPr>
      <w:r>
        <w:rPr>
          <w:sz w:val="18"/>
          <w:szCs w:val="18"/>
        </w:rPr>
        <w:t>(ФИО, должность, контактный телефон)</w:t>
      </w:r>
    </w:p>
    <w:p>
      <w:pPr>
        <w:pStyle w:val="22"/>
        <w:shd w:val="clear" w:color="auto" w:fill="auto"/>
        <w:tabs>
          <w:tab w:val="clear" w:pos="709"/>
          <w:tab w:val="left" w:pos="3560" w:leader="none"/>
          <w:tab w:val="center" w:pos="4699" w:leader="none"/>
        </w:tabs>
        <w:spacing w:lineRule="auto" w:line="276"/>
        <w:rPr/>
      </w:pPr>
      <w:r>
        <w:rPr/>
        <w:tab/>
      </w:r>
      <w:r>
        <w:rPr>
          <w:b/>
        </w:rPr>
        <w:t>УВЕДОМЛЕНИЕ</w:t>
      </w:r>
    </w:p>
    <w:p>
      <w:pPr>
        <w:pStyle w:val="33"/>
        <w:shd w:val="clear" w:color="auto" w:fill="auto"/>
        <w:spacing w:lineRule="auto" w:line="276" w:before="0" w:after="0"/>
        <w:rPr/>
      </w:pPr>
      <w:r>
        <w:rPr>
          <w:b w:val="false"/>
        </w:rPr>
        <w:t>о возникновении личной заинтересованности</w:t>
        <w:br/>
        <w:t>при исполнении трудовых обязанностей, которая приводит</w:t>
        <w:br/>
        <w:t>или может привести к конфликту интересов</w:t>
      </w:r>
    </w:p>
    <w:p>
      <w:pPr>
        <w:pStyle w:val="22"/>
        <w:shd w:val="clear" w:color="auto" w:fill="auto"/>
        <w:spacing w:lineRule="auto" w:line="276"/>
        <w:ind w:firstLine="740"/>
        <w:jc w:val="both"/>
        <w:rPr/>
      </w:pPr>
      <w:r>
        <w:rPr/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</w:rPr>
        <w:t>(нужное подчеркнуть)</w:t>
      </w:r>
      <w:r>
        <w:rPr/>
        <w:t>.</w:t>
      </w:r>
    </w:p>
    <w:p>
      <w:pPr>
        <w:pStyle w:val="22"/>
        <w:shd w:val="clear" w:color="auto" w:fill="auto"/>
        <w:tabs>
          <w:tab w:val="clear" w:pos="709"/>
          <w:tab w:val="left" w:pos="7738" w:leader="underscore"/>
        </w:tabs>
        <w:spacing w:lineRule="auto" w:line="276"/>
        <w:ind w:firstLine="743"/>
        <w:jc w:val="both"/>
        <w:rPr/>
      </w:pPr>
      <w:r>
        <w:rPr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</w:t>
      </w:r>
    </w:p>
    <w:p>
      <w:pPr>
        <w:pStyle w:val="22"/>
        <w:shd w:val="clear" w:color="auto" w:fill="auto"/>
        <w:tabs>
          <w:tab w:val="clear" w:pos="709"/>
          <w:tab w:val="left" w:pos="7738" w:leader="underscore"/>
        </w:tabs>
        <w:spacing w:lineRule="auto" w:line="276"/>
        <w:ind w:firstLine="743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09"/>
          <w:tab w:val="left" w:pos="7392" w:leader="underscore"/>
        </w:tabs>
        <w:spacing w:lineRule="auto" w:line="276"/>
        <w:ind w:firstLine="709"/>
        <w:jc w:val="both"/>
        <w:rPr/>
      </w:pPr>
      <w:r>
        <w:rPr/>
        <w:t>Обязанности в соответствии с трудовым договором, на исполнение которых влияет или может повлиять личная заинтересованность: __________</w:t>
      </w:r>
    </w:p>
    <w:p>
      <w:pPr>
        <w:pStyle w:val="22"/>
        <w:shd w:val="clear" w:color="auto" w:fill="auto"/>
        <w:tabs>
          <w:tab w:val="clear" w:pos="709"/>
          <w:tab w:val="left" w:pos="7392" w:leader="underscore"/>
        </w:tabs>
        <w:spacing w:lineRule="auto" w:line="276"/>
        <w:jc w:val="both"/>
        <w:rPr/>
      </w:pPr>
      <w:r>
        <w:rPr/>
        <w:t>______________________________________________________________________________________________________________________________________</w:t>
      </w:r>
    </w:p>
    <w:p>
      <w:pPr>
        <w:pStyle w:val="22"/>
        <w:shd w:val="clear" w:color="auto" w:fill="auto"/>
        <w:tabs>
          <w:tab w:val="clear" w:pos="709"/>
          <w:tab w:val="left" w:pos="7392" w:leader="underscore"/>
        </w:tabs>
        <w:spacing w:lineRule="auto" w:line="276"/>
        <w:jc w:val="both"/>
        <w:rPr/>
      </w:pPr>
      <w:r>
        <w:rPr/>
      </w:r>
    </w:p>
    <w:p>
      <w:pPr>
        <w:pStyle w:val="22"/>
        <w:shd w:val="clear" w:color="auto" w:fill="auto"/>
        <w:spacing w:lineRule="auto" w:line="276"/>
        <w:ind w:firstLine="743"/>
        <w:jc w:val="both"/>
        <w:rPr/>
      </w:pPr>
      <w:r>
        <w:rPr/>
        <w:t>Предлагаемые меры по предотвращению или урегулированию конфликта интересов:________________________________________________</w:t>
      </w:r>
    </w:p>
    <w:p>
      <w:pPr>
        <w:pStyle w:val="22"/>
        <w:shd w:val="clear" w:color="auto" w:fill="auto"/>
        <w:spacing w:lineRule="auto" w:line="276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2"/>
        <w:shd w:val="clear" w:color="auto" w:fill="auto"/>
        <w:spacing w:lineRule="auto" w:line="276"/>
        <w:jc w:val="both"/>
        <w:rPr/>
      </w:pPr>
      <w:r>
        <w:rPr/>
        <w:t>Лицо, направившее</w:t>
      </w:r>
    </w:p>
    <w:p>
      <w:pPr>
        <w:pStyle w:val="22"/>
        <w:shd w:val="clear" w:color="auto" w:fill="auto"/>
        <w:tabs>
          <w:tab w:val="clear" w:pos="709"/>
          <w:tab w:val="left" w:pos="6257" w:leader="underscore"/>
          <w:tab w:val="left" w:pos="6682" w:leader="underscore"/>
          <w:tab w:val="left" w:pos="8076" w:leader="underscore"/>
          <w:tab w:val="left" w:pos="8633" w:leader="underscore"/>
        </w:tabs>
        <w:spacing w:lineRule="auto" w:line="276"/>
        <w:jc w:val="both"/>
        <w:rPr/>
      </w:pPr>
      <w:r>
        <w:rPr/>
        <w:t xml:space="preserve">сообщение </w:t>
      </w:r>
      <w:r>
        <w:rPr>
          <w:u w:val="single"/>
        </w:rPr>
        <w:t xml:space="preserve">_______________ </w:t>
        <w:tab/>
      </w:r>
      <w:r>
        <w:rPr/>
        <w:t>«</w:t>
      </w:r>
      <w:r>
        <w:rPr>
          <w:u w:val="single"/>
        </w:rPr>
        <w:tab/>
        <w:t>____</w:t>
      </w:r>
      <w:r>
        <w:rPr/>
        <w:t>»</w:t>
      </w:r>
      <w:r>
        <w:rPr>
          <w:u w:val="single"/>
        </w:rPr>
        <w:tab/>
        <w:t>___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51"/>
        <w:shd w:val="clear" w:color="auto" w:fill="auto"/>
        <w:spacing w:lineRule="auto" w:line="276" w:before="0" w:after="0"/>
        <w:jc w:val="center"/>
        <w:rPr/>
      </w:pPr>
      <w:r>
        <w:rPr>
          <w:sz w:val="28"/>
          <w:szCs w:val="28"/>
        </w:rPr>
        <w:t>(подпись) (расшифровка подписи)</w:t>
      </w:r>
    </w:p>
    <w:p>
      <w:pPr>
        <w:pStyle w:val="22"/>
        <w:shd w:val="clear" w:color="auto" w:fill="auto"/>
        <w:spacing w:lineRule="auto" w:line="276"/>
        <w:jc w:val="both"/>
        <w:rPr/>
      </w:pPr>
      <w:r>
        <w:rPr/>
        <w:t>Лицо, принявшее</w:t>
      </w:r>
    </w:p>
    <w:p>
      <w:pPr>
        <w:pStyle w:val="22"/>
        <w:shd w:val="clear" w:color="auto" w:fill="auto"/>
        <w:tabs>
          <w:tab w:val="clear" w:pos="709"/>
          <w:tab w:val="left" w:pos="4565" w:leader="underscore"/>
          <w:tab w:val="left" w:pos="6257" w:leader="underscore"/>
          <w:tab w:val="left" w:pos="6682" w:leader="underscore"/>
          <w:tab w:val="left" w:pos="8076" w:leader="underscore"/>
          <w:tab w:val="left" w:pos="8633" w:leader="underscore"/>
        </w:tabs>
        <w:spacing w:lineRule="auto" w:line="276"/>
        <w:jc w:val="both"/>
        <w:rPr/>
      </w:pPr>
      <w:r>
        <w:rPr/>
        <w:t xml:space="preserve">сообщение </w:t>
      </w:r>
      <w:r>
        <w:rPr>
          <w:u w:val="single"/>
        </w:rPr>
        <w:tab/>
        <w:tab/>
      </w:r>
      <w:r>
        <w:rPr/>
        <w:t>«</w:t>
      </w:r>
      <w:r>
        <w:rPr>
          <w:u w:val="single"/>
        </w:rPr>
        <w:tab/>
        <w:t>____</w:t>
      </w:r>
      <w:r>
        <w:rPr/>
        <w:t>»</w:t>
      </w:r>
      <w:r>
        <w:rPr>
          <w:u w:val="single"/>
        </w:rPr>
        <w:tab/>
        <w:t>___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51"/>
        <w:shd w:val="clear" w:color="auto" w:fill="auto"/>
        <w:spacing w:lineRule="auto" w:line="276" w:before="0" w:after="0"/>
        <w:jc w:val="center"/>
        <w:rPr/>
      </w:pPr>
      <w:r>
        <w:rPr>
          <w:sz w:val="28"/>
          <w:szCs w:val="28"/>
        </w:rPr>
        <w:t>(подпись) (расшифровка подписи)</w:t>
      </w:r>
    </w:p>
    <w:p>
      <w:pPr>
        <w:sectPr>
          <w:headerReference w:type="default" r:id="rId5"/>
          <w:footerReference w:type="default" r:id="rId6"/>
          <w:type w:val="nextPage"/>
          <w:pgSz w:w="12240" w:h="15840"/>
          <w:pgMar w:left="1134" w:right="1134" w:header="283" w:top="907" w:footer="510" w:bottom="1072" w:gutter="0"/>
          <w:pgNumType w:fmt="decimal"/>
          <w:formProt w:val="false"/>
          <w:textDirection w:val="lrTb"/>
          <w:docGrid w:type="default" w:linePitch="600" w:charSpace="32768"/>
        </w:sectPr>
        <w:pStyle w:val="22"/>
        <w:shd w:val="clear" w:color="auto" w:fill="auto"/>
        <w:tabs>
          <w:tab w:val="clear" w:pos="709"/>
          <w:tab w:val="left" w:pos="5918" w:leader="underscore"/>
        </w:tabs>
        <w:spacing w:lineRule="auto" w:line="276"/>
        <w:jc w:val="both"/>
        <w:rPr/>
      </w:pPr>
      <w:r>
        <w:rPr/>
        <w:t>Регистрационный номер</w:t>
        <w:tab/>
      </w:r>
    </w:p>
    <w:p>
      <w:pPr>
        <w:pStyle w:val="22"/>
        <w:shd w:val="clear" w:color="auto" w:fill="auto"/>
        <w:spacing w:lineRule="auto" w:line="276"/>
        <w:ind w:left="10760" w:right="180" w:hanging="0"/>
        <w:jc w:val="right"/>
        <w:rPr/>
      </w:pPr>
      <w:r>
        <w:rPr/>
        <w:t xml:space="preserve">Приложение </w:t>
      </w:r>
      <w:r>
        <w:rPr>
          <w:lang w:eastAsia="en-US" w:bidi="en-US"/>
        </w:rPr>
        <w:t xml:space="preserve">2                                      </w:t>
      </w:r>
      <w:r>
        <w:rPr/>
        <w:t>к Порядку уведомления работодателя о конфликте интересов в Учреждении</w:t>
      </w:r>
    </w:p>
    <w:p>
      <w:pPr>
        <w:pStyle w:val="22"/>
        <w:shd w:val="clear" w:color="auto" w:fill="auto"/>
        <w:spacing w:lineRule="auto" w:line="276"/>
        <w:ind w:left="10760" w:right="180" w:hanging="0"/>
        <w:jc w:val="right"/>
        <w:rPr/>
      </w:pPr>
      <w:r>
        <w:rPr/>
      </w:r>
    </w:p>
    <w:p>
      <w:pPr>
        <w:pStyle w:val="22"/>
        <w:shd w:val="clear" w:color="auto" w:fill="auto"/>
        <w:spacing w:lineRule="auto" w:line="276"/>
        <w:ind w:left="10760" w:right="180" w:hanging="0"/>
        <w:jc w:val="right"/>
        <w:rPr/>
      </w:pPr>
      <w:r>
        <w:rPr/>
      </w:r>
    </w:p>
    <w:p>
      <w:pPr>
        <w:pStyle w:val="33"/>
        <w:shd w:val="clear" w:color="auto" w:fill="auto"/>
        <w:spacing w:lineRule="auto" w:line="276" w:before="0" w:after="0"/>
        <w:ind w:right="440" w:hanging="0"/>
        <w:rPr/>
      </w:pPr>
      <w:r>
        <w:rPr>
          <w:rStyle w:val="32"/>
          <w:b/>
        </w:rPr>
        <w:t>ЖУРНАЛ РЕГИСТРАЦИИ УВЕДОМЛЕНИЙ</w:t>
        <w:br/>
      </w:r>
      <w:r>
        <w:rPr>
          <w:b w:val="false"/>
        </w:rPr>
        <w:t>о возникновении личной заинтересованности</w:t>
        <w:br/>
        <w:t>при исполнении трудовых обязанностей, которая приводит</w:t>
        <w:br/>
        <w:t>или может привести к конфликту интересов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22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80"/>
        <w:gridCol w:w="1560"/>
        <w:gridCol w:w="1425"/>
        <w:gridCol w:w="1842"/>
        <w:gridCol w:w="2404"/>
        <w:gridCol w:w="2129"/>
        <w:gridCol w:w="1972"/>
        <w:gridCol w:w="1698"/>
        <w:gridCol w:w="1710"/>
      </w:tblGrid>
      <w:tr>
        <w:trPr>
          <w:trHeight w:val="1853" w:hRule="exac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3" w:name="__UnoMark__3276_1563690369"/>
            <w:bookmarkEnd w:id="3"/>
            <w:r>
              <w:rPr>
                <w:rStyle w:val="212pt"/>
              </w:rPr>
              <w:t>№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п/п</w:t>
            </w:r>
            <w:bookmarkStart w:id="4" w:name="__UnoMark__3277_1563690369"/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5" w:name="__UnoMark__3278_1563690369"/>
            <w:bookmarkEnd w:id="5"/>
            <w:r>
              <w:rPr>
                <w:rStyle w:val="212pt"/>
              </w:rPr>
              <w:t>Дата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регистрации</w:t>
            </w:r>
            <w:bookmarkStart w:id="6" w:name="__UnoMark__3279_1563690369"/>
            <w:bookmarkEnd w:id="6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7" w:name="__UnoMark__3280_1563690369"/>
            <w:bookmarkEnd w:id="7"/>
            <w:r>
              <w:rPr>
                <w:rStyle w:val="212pt"/>
              </w:rPr>
              <w:t>Регистра-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ционный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номер</w:t>
            </w:r>
            <w:bookmarkStart w:id="8" w:name="__UnoMark__3281_1563690369"/>
            <w:bookmarkEnd w:id="8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9" w:name="__UnoMark__3282_1563690369"/>
            <w:bookmarkEnd w:id="9"/>
            <w:r>
              <w:rPr>
                <w:rStyle w:val="212pt"/>
              </w:rPr>
              <w:t>Содержание заинтересованн- ости</w:t>
            </w:r>
            <w:bookmarkStart w:id="10" w:name="__UnoMark__3283_1563690369"/>
            <w:bookmarkEnd w:id="10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11" w:name="__UnoMark__3284_1563690369"/>
            <w:bookmarkEnd w:id="11"/>
            <w:r>
              <w:rPr>
                <w:rStyle w:val="212pt"/>
              </w:rPr>
              <w:t>Действие, в совершении которого имеется заинтересованность лица</w:t>
            </w:r>
            <w:bookmarkStart w:id="12" w:name="__UnoMark__3285_1563690369"/>
            <w:bookmarkEnd w:id="12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13" w:name="__UnoMark__3286_1563690369"/>
            <w:bookmarkEnd w:id="13"/>
            <w:r>
              <w:rPr>
                <w:rStyle w:val="212pt"/>
              </w:rPr>
              <w:t>ФИО, должность лица,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направившего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уведомление</w:t>
            </w:r>
            <w:bookmarkStart w:id="14" w:name="__UnoMark__3287_1563690369"/>
            <w:bookmarkEnd w:id="14"/>
            <w:r>
              <w:rPr>
                <w:rStyle w:val="212pt"/>
                <w:rFonts w:eastAsia="SimSun" w:cs="Mangal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Об утверждении </w:t>
            </w:r>
            <w:r>
              <w:rPr>
                <w:rStyle w:val="212pt"/>
                <w:rFonts w:eastAsia="SimSun" w:cs="Mangal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Кодекса этики и служебного поведения работников</w:t>
            </w:r>
            <w:r>
              <w:rPr>
                <w:rStyle w:val="212pt"/>
                <w:rFonts w:eastAsia="SimSun" w:cs="Mangal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bookmarkStart w:id="15" w:name="__DdeLink__475_4035608553"/>
            <w:r>
              <w:rPr>
                <w:rStyle w:val="212pt"/>
                <w:rFonts w:eastAsia="SimSun" w:cs="Mangal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>Муниципально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>го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 xml:space="preserve"> казенно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>го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>я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12pt"/>
                <w:sz w:val="28"/>
                <w:szCs w:val="28"/>
                <w:lang w:val="ru-RU"/>
              </w:rPr>
              <w:t xml:space="preserve">«Управление по обеспечению деятельности </w:t>
            </w:r>
            <w:r>
              <w:rPr>
                <w:rStyle w:val="212pt"/>
                <w:b w:val="false"/>
                <w:bCs w:val="false"/>
                <w:sz w:val="28"/>
                <w:szCs w:val="28"/>
                <w:lang w:val="ru-RU"/>
              </w:rPr>
              <w:t>Администрации Кондопожского муниципального района»</w:t>
            </w:r>
            <w:bookmarkEnd w:id="15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16" w:name="__UnoMark__3288_1563690369"/>
            <w:bookmarkEnd w:id="16"/>
            <w:r>
              <w:rPr>
                <w:rStyle w:val="212pt"/>
              </w:rPr>
              <w:t>ФИО, должность лица,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принявшего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уведомление</w:t>
            </w:r>
            <w:bookmarkStart w:id="17" w:name="__UnoMark__3289_1563690369"/>
            <w:bookmarkEnd w:id="17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18" w:name="__UnoMark__3290_1563690369"/>
            <w:bookmarkEnd w:id="18"/>
            <w:r>
              <w:rPr>
                <w:rStyle w:val="212pt"/>
              </w:rPr>
              <w:t>Подпись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лица,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направившего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уведомление</w:t>
            </w:r>
            <w:bookmarkStart w:id="19" w:name="__UnoMark__3291_1563690369"/>
            <w:bookmarkEnd w:id="19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20" w:name="__UnoMark__3292_1563690369"/>
            <w:bookmarkEnd w:id="20"/>
            <w:r>
              <w:rPr>
                <w:rStyle w:val="212pt"/>
              </w:rPr>
              <w:t>Подпись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лица,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принявшего</w:t>
            </w:r>
          </w:p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r>
              <w:rPr>
                <w:rStyle w:val="212pt"/>
              </w:rPr>
              <w:t>уведомление</w:t>
            </w:r>
            <w:bookmarkStart w:id="21" w:name="__UnoMark__3293_1563690369"/>
            <w:bookmarkEnd w:id="21"/>
          </w:p>
        </w:tc>
      </w:tr>
      <w:tr>
        <w:trPr>
          <w:trHeight w:val="259" w:hRule="exac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22" w:name="__UnoMark__3294_1563690369"/>
            <w:bookmarkEnd w:id="22"/>
            <w:r>
              <w:rPr>
                <w:rStyle w:val="2ArialNarrow105pt"/>
                <w:rFonts w:cs="Times New Roman"/>
                <w:sz w:val="28"/>
                <w:szCs w:val="28"/>
              </w:rPr>
              <w:t>1</w:t>
            </w:r>
            <w:bookmarkStart w:id="23" w:name="__UnoMark__3295_1563690369"/>
            <w:bookmarkEnd w:id="2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24" w:name="__UnoMark__3296_1563690369"/>
            <w:bookmarkEnd w:id="24"/>
            <w:r>
              <w:rPr>
                <w:rStyle w:val="212pt"/>
                <w:sz w:val="28"/>
                <w:szCs w:val="28"/>
              </w:rPr>
              <w:t>2</w:t>
            </w:r>
            <w:bookmarkStart w:id="25" w:name="__UnoMark__3297_1563690369"/>
            <w:bookmarkEnd w:id="25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26" w:name="__UnoMark__3298_1563690369"/>
            <w:bookmarkEnd w:id="26"/>
            <w:r>
              <w:rPr>
                <w:rStyle w:val="212pt"/>
                <w:sz w:val="28"/>
                <w:szCs w:val="28"/>
              </w:rPr>
              <w:t>3</w:t>
            </w:r>
            <w:bookmarkStart w:id="27" w:name="__UnoMark__3299_1563690369"/>
            <w:bookmarkEnd w:id="27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28" w:name="__UnoMark__3300_1563690369"/>
            <w:bookmarkEnd w:id="28"/>
            <w:r>
              <w:rPr>
                <w:rStyle w:val="212pt"/>
                <w:sz w:val="28"/>
                <w:szCs w:val="28"/>
              </w:rPr>
              <w:t>4</w:t>
            </w:r>
            <w:bookmarkStart w:id="29" w:name="__UnoMark__3301_1563690369"/>
            <w:bookmarkEnd w:id="29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30" w:name="__UnoMark__3302_1563690369"/>
            <w:bookmarkEnd w:id="30"/>
            <w:r>
              <w:rPr>
                <w:rStyle w:val="212pt"/>
                <w:sz w:val="28"/>
                <w:szCs w:val="28"/>
              </w:rPr>
              <w:t>5</w:t>
            </w:r>
            <w:bookmarkStart w:id="31" w:name="__UnoMark__3303_1563690369"/>
            <w:bookmarkEnd w:id="31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32" w:name="__UnoMark__3304_1563690369"/>
            <w:bookmarkEnd w:id="32"/>
            <w:r>
              <w:rPr>
                <w:rStyle w:val="212pt"/>
                <w:sz w:val="28"/>
                <w:szCs w:val="28"/>
              </w:rPr>
              <w:t>6</w:t>
            </w:r>
            <w:bookmarkStart w:id="33" w:name="__UnoMark__3305_1563690369"/>
            <w:bookmarkEnd w:id="33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34" w:name="__UnoMark__3306_1563690369"/>
            <w:bookmarkEnd w:id="34"/>
            <w:r>
              <w:rPr>
                <w:rStyle w:val="212pt"/>
                <w:sz w:val="28"/>
                <w:szCs w:val="28"/>
              </w:rPr>
              <w:t>7</w:t>
            </w:r>
            <w:bookmarkStart w:id="35" w:name="__UnoMark__3307_1563690369"/>
            <w:bookmarkEnd w:id="35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36" w:name="__UnoMark__3308_1563690369"/>
            <w:bookmarkEnd w:id="36"/>
            <w:r>
              <w:rPr>
                <w:rStyle w:val="212pt"/>
                <w:sz w:val="28"/>
                <w:szCs w:val="28"/>
              </w:rPr>
              <w:t>8</w:t>
            </w:r>
            <w:bookmarkStart w:id="37" w:name="__UnoMark__3309_1563690369"/>
            <w:bookmarkEnd w:id="37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38" w:name="__UnoMark__3310_1563690369"/>
            <w:bookmarkEnd w:id="38"/>
            <w:r>
              <w:rPr>
                <w:rStyle w:val="212pt"/>
                <w:sz w:val="28"/>
                <w:szCs w:val="28"/>
              </w:rPr>
              <w:t>9</w:t>
            </w:r>
            <w:bookmarkStart w:id="39" w:name="__UnoMark__3311_1563690369"/>
            <w:bookmarkEnd w:id="39"/>
          </w:p>
        </w:tc>
      </w:tr>
      <w:tr>
        <w:trPr>
          <w:trHeight w:val="293" w:hRule="exac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40" w:name="__UnoMark__3312_1563690369"/>
            <w:bookmarkEnd w:id="40"/>
            <w:r>
              <w:rPr>
                <w:rStyle w:val="2ArialNarrow105pt"/>
                <w:rFonts w:cs="Times New Roman"/>
                <w:sz w:val="28"/>
                <w:szCs w:val="28"/>
              </w:rPr>
              <w:t>1</w:t>
            </w:r>
            <w:r>
              <w:rPr>
                <w:rStyle w:val="2FranklinGothicHeavy65pt"/>
                <w:rFonts w:cs="Times New Roman"/>
                <w:sz w:val="28"/>
                <w:szCs w:val="28"/>
              </w:rPr>
              <w:t>.</w:t>
            </w:r>
            <w:bookmarkStart w:id="41" w:name="__UnoMark__3313_1563690369"/>
            <w:bookmarkEnd w:id="4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42" w:name="__UnoMark__3315_1563690369"/>
            <w:bookmarkStart w:id="43" w:name="__UnoMark__3314_1563690369"/>
            <w:bookmarkStart w:id="44" w:name="__UnoMark__3315_1563690369"/>
            <w:bookmarkStart w:id="45" w:name="__UnoMark__3314_1563690369"/>
            <w:bookmarkEnd w:id="44"/>
            <w:bookmarkEnd w:id="45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46" w:name="__UnoMark__3317_1563690369"/>
            <w:bookmarkStart w:id="47" w:name="__UnoMark__3316_1563690369"/>
            <w:bookmarkStart w:id="48" w:name="__UnoMark__3317_1563690369"/>
            <w:bookmarkStart w:id="49" w:name="__UnoMark__3316_1563690369"/>
            <w:bookmarkEnd w:id="48"/>
            <w:bookmarkEnd w:id="49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50" w:name="__UnoMark__3319_1563690369"/>
            <w:bookmarkStart w:id="51" w:name="__UnoMark__3318_1563690369"/>
            <w:bookmarkStart w:id="52" w:name="__UnoMark__3319_1563690369"/>
            <w:bookmarkStart w:id="53" w:name="__UnoMark__3318_1563690369"/>
            <w:bookmarkEnd w:id="52"/>
            <w:bookmarkEnd w:id="53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54" w:name="__UnoMark__3321_1563690369"/>
            <w:bookmarkStart w:id="55" w:name="__UnoMark__3320_1563690369"/>
            <w:bookmarkStart w:id="56" w:name="__UnoMark__3321_1563690369"/>
            <w:bookmarkStart w:id="57" w:name="__UnoMark__3320_1563690369"/>
            <w:bookmarkEnd w:id="56"/>
            <w:bookmarkEnd w:id="57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58" w:name="__UnoMark__3323_1563690369"/>
            <w:bookmarkStart w:id="59" w:name="__UnoMark__3322_1563690369"/>
            <w:bookmarkStart w:id="60" w:name="__UnoMark__3323_1563690369"/>
            <w:bookmarkStart w:id="61" w:name="__UnoMark__3322_1563690369"/>
            <w:bookmarkEnd w:id="60"/>
            <w:bookmarkEnd w:id="61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62" w:name="__UnoMark__3325_1563690369"/>
            <w:bookmarkStart w:id="63" w:name="__UnoMark__3324_1563690369"/>
            <w:bookmarkStart w:id="64" w:name="__UnoMark__3325_1563690369"/>
            <w:bookmarkStart w:id="65" w:name="__UnoMark__3324_1563690369"/>
            <w:bookmarkEnd w:id="64"/>
            <w:bookmarkEnd w:id="65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66" w:name="__UnoMark__3327_1563690369"/>
            <w:bookmarkStart w:id="67" w:name="__UnoMark__3326_1563690369"/>
            <w:bookmarkStart w:id="68" w:name="__UnoMark__3327_1563690369"/>
            <w:bookmarkStart w:id="69" w:name="__UnoMark__3326_1563690369"/>
            <w:bookmarkEnd w:id="68"/>
            <w:bookmarkEnd w:id="69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70" w:name="__UnoMark__3329_1563690369"/>
            <w:bookmarkStart w:id="71" w:name="__UnoMark__3328_1563690369"/>
            <w:bookmarkStart w:id="72" w:name="__UnoMark__3329_1563690369"/>
            <w:bookmarkStart w:id="73" w:name="__UnoMark__3328_1563690369"/>
            <w:bookmarkEnd w:id="72"/>
            <w:bookmarkEnd w:id="73"/>
          </w:p>
        </w:tc>
      </w:tr>
      <w:tr>
        <w:trPr>
          <w:trHeight w:val="283" w:hRule="exac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74" w:name="__UnoMark__3330_1563690369"/>
            <w:bookmarkEnd w:id="74"/>
            <w:r>
              <w:rPr>
                <w:rStyle w:val="212pt"/>
                <w:sz w:val="28"/>
                <w:szCs w:val="28"/>
              </w:rPr>
              <w:t>2.</w:t>
            </w:r>
            <w:bookmarkStart w:id="75" w:name="__UnoMark__3331_1563690369"/>
            <w:bookmarkEnd w:id="7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76" w:name="__UnoMark__3333_1563690369"/>
            <w:bookmarkStart w:id="77" w:name="__UnoMark__3332_1563690369"/>
            <w:bookmarkStart w:id="78" w:name="__UnoMark__3333_1563690369"/>
            <w:bookmarkStart w:id="79" w:name="__UnoMark__3332_1563690369"/>
            <w:bookmarkEnd w:id="78"/>
            <w:bookmarkEnd w:id="79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80" w:name="__UnoMark__3335_1563690369"/>
            <w:bookmarkStart w:id="81" w:name="__UnoMark__3334_1563690369"/>
            <w:bookmarkStart w:id="82" w:name="__UnoMark__3335_1563690369"/>
            <w:bookmarkStart w:id="83" w:name="__UnoMark__3334_1563690369"/>
            <w:bookmarkEnd w:id="82"/>
            <w:bookmarkEnd w:id="83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84" w:name="__UnoMark__3337_1563690369"/>
            <w:bookmarkStart w:id="85" w:name="__UnoMark__3336_1563690369"/>
            <w:bookmarkStart w:id="86" w:name="__UnoMark__3337_1563690369"/>
            <w:bookmarkStart w:id="87" w:name="__UnoMark__3336_1563690369"/>
            <w:bookmarkEnd w:id="86"/>
            <w:bookmarkEnd w:id="87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88" w:name="__UnoMark__3339_1563690369"/>
            <w:bookmarkStart w:id="89" w:name="__UnoMark__3338_1563690369"/>
            <w:bookmarkStart w:id="90" w:name="__UnoMark__3339_1563690369"/>
            <w:bookmarkStart w:id="91" w:name="__UnoMark__3338_1563690369"/>
            <w:bookmarkEnd w:id="90"/>
            <w:bookmarkEnd w:id="91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92" w:name="__UnoMark__3341_1563690369"/>
            <w:bookmarkStart w:id="93" w:name="__UnoMark__3340_1563690369"/>
            <w:bookmarkStart w:id="94" w:name="__UnoMark__3341_1563690369"/>
            <w:bookmarkStart w:id="95" w:name="__UnoMark__3340_1563690369"/>
            <w:bookmarkEnd w:id="94"/>
            <w:bookmarkEnd w:id="95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96" w:name="__UnoMark__3343_1563690369"/>
            <w:bookmarkStart w:id="97" w:name="__UnoMark__3342_1563690369"/>
            <w:bookmarkStart w:id="98" w:name="__UnoMark__3343_1563690369"/>
            <w:bookmarkStart w:id="99" w:name="__UnoMark__3342_1563690369"/>
            <w:bookmarkEnd w:id="98"/>
            <w:bookmarkEnd w:id="99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00" w:name="__UnoMark__3345_1563690369"/>
            <w:bookmarkStart w:id="101" w:name="__UnoMark__3344_1563690369"/>
            <w:bookmarkStart w:id="102" w:name="__UnoMark__3345_1563690369"/>
            <w:bookmarkStart w:id="103" w:name="__UnoMark__3344_1563690369"/>
            <w:bookmarkEnd w:id="102"/>
            <w:bookmarkEnd w:id="103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04" w:name="__UnoMark__3347_1563690369"/>
            <w:bookmarkStart w:id="105" w:name="__UnoMark__3346_1563690369"/>
            <w:bookmarkStart w:id="106" w:name="__UnoMark__3347_1563690369"/>
            <w:bookmarkStart w:id="107" w:name="__UnoMark__3346_1563690369"/>
            <w:bookmarkEnd w:id="106"/>
            <w:bookmarkEnd w:id="107"/>
          </w:p>
        </w:tc>
      </w:tr>
      <w:tr>
        <w:trPr>
          <w:trHeight w:val="317" w:hRule="exac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5322" w:h="3509" w:x="-1" w:y="1" w:wrap="none" w:vAnchor="text" w:hAnchor="text" w:hRule="exact"/>
            </w:pPr>
            <w:bookmarkStart w:id="108" w:name="__UnoMark__3348_1563690369"/>
            <w:bookmarkEnd w:id="108"/>
            <w:r>
              <w:rPr>
                <w:rStyle w:val="212pt"/>
                <w:sz w:val="28"/>
                <w:szCs w:val="28"/>
              </w:rPr>
              <w:t>3.</w:t>
            </w:r>
            <w:bookmarkStart w:id="109" w:name="__UnoMark__3349_1563690369"/>
            <w:bookmarkEnd w:id="109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10" w:name="__UnoMark__3351_1563690369"/>
            <w:bookmarkStart w:id="111" w:name="__UnoMark__3350_1563690369"/>
            <w:bookmarkStart w:id="112" w:name="__UnoMark__3351_1563690369"/>
            <w:bookmarkStart w:id="113" w:name="__UnoMark__3350_1563690369"/>
            <w:bookmarkEnd w:id="112"/>
            <w:bookmarkEnd w:id="113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14" w:name="__UnoMark__3353_1563690369"/>
            <w:bookmarkStart w:id="115" w:name="__UnoMark__3352_1563690369"/>
            <w:bookmarkStart w:id="116" w:name="__UnoMark__3353_1563690369"/>
            <w:bookmarkStart w:id="117" w:name="__UnoMark__3352_1563690369"/>
            <w:bookmarkEnd w:id="116"/>
            <w:bookmarkEnd w:id="117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18" w:name="__UnoMark__3355_1563690369"/>
            <w:bookmarkStart w:id="119" w:name="__UnoMark__3354_1563690369"/>
            <w:bookmarkStart w:id="120" w:name="__UnoMark__3355_1563690369"/>
            <w:bookmarkStart w:id="121" w:name="__UnoMark__3354_1563690369"/>
            <w:bookmarkEnd w:id="120"/>
            <w:bookmarkEnd w:id="121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22" w:name="__UnoMark__3357_1563690369"/>
            <w:bookmarkStart w:id="123" w:name="__UnoMark__3356_1563690369"/>
            <w:bookmarkStart w:id="124" w:name="__UnoMark__3357_1563690369"/>
            <w:bookmarkStart w:id="125" w:name="__UnoMark__3356_1563690369"/>
            <w:bookmarkEnd w:id="124"/>
            <w:bookmarkEnd w:id="125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26" w:name="__UnoMark__3359_1563690369"/>
            <w:bookmarkStart w:id="127" w:name="__UnoMark__3358_1563690369"/>
            <w:bookmarkStart w:id="128" w:name="__UnoMark__3359_1563690369"/>
            <w:bookmarkStart w:id="129" w:name="__UnoMark__3358_1563690369"/>
            <w:bookmarkEnd w:id="128"/>
            <w:bookmarkEnd w:id="129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30" w:name="__UnoMark__3361_1563690369"/>
            <w:bookmarkStart w:id="131" w:name="__UnoMark__3360_1563690369"/>
            <w:bookmarkStart w:id="132" w:name="__UnoMark__3361_1563690369"/>
            <w:bookmarkStart w:id="133" w:name="__UnoMark__3360_1563690369"/>
            <w:bookmarkEnd w:id="132"/>
            <w:bookmarkEnd w:id="133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34" w:name="__UnoMark__3363_1563690369"/>
            <w:bookmarkStart w:id="135" w:name="__UnoMark__3362_1563690369"/>
            <w:bookmarkStart w:id="136" w:name="__UnoMark__3363_1563690369"/>
            <w:bookmarkStart w:id="137" w:name="__UnoMark__3362_1563690369"/>
            <w:bookmarkEnd w:id="136"/>
            <w:bookmarkEnd w:id="137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532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8"/>
                <w:szCs w:val="28"/>
              </w:rPr>
              <w:framePr w:w="15322" w:h="3509" w:x="-1" w:y="1" w:wrap="none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38" w:name="__UnoMark__3365_1563690369"/>
            <w:bookmarkStart w:id="139" w:name="__UnoMark__3364_1563690369"/>
            <w:bookmarkStart w:id="140" w:name="__UnoMark__3365_1563690369"/>
            <w:bookmarkStart w:id="141" w:name="__UnoMark__3364_1563690369"/>
            <w:bookmarkEnd w:id="140"/>
            <w:bookmarkEnd w:id="141"/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  <w:framePr w:w="15322" w:h="3509" w:x="-1" w:y="1" w:wrap="none" w:vAnchor="text" w:hAnchor="text" w:hRule="exact"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355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SimSun"/>
          <w:b w:val="false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918" w:right="600" w:header="0" w:top="1599" w:footer="0" w:bottom="15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7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3">
              <wp:simplePos x="0" y="0"/>
              <wp:positionH relativeFrom="page">
                <wp:posOffset>5554345</wp:posOffset>
              </wp:positionH>
              <wp:positionV relativeFrom="page">
                <wp:posOffset>431165</wp:posOffset>
              </wp:positionV>
              <wp:extent cx="69850" cy="174625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746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5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.5pt;height:13.75pt;mso-wrap-distance-left:5pt;mso-wrap-distance-right:5pt;mso-wrap-distance-top:0pt;mso-wrap-distance-bottom:0pt;margin-top:33.95pt;mso-position-vertical-relative:page;margin-left:437.35pt;mso-position-horizontal-relative:page">
              <v:textbox inset="0in,0in,0in,0in">
                <w:txbxContent>
                  <w:p>
                    <w:pPr>
                      <w:pStyle w:val="Style23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5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next w:val="Style12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6"/>
    <w:next w:val="Style12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6"/>
    <w:next w:val="Style12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6"/>
    <w:next w:val="Style12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6"/>
    <w:next w:val="Style12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6"/>
    <w:next w:val="Style12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6"/>
    <w:next w:val="Style12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6"/>
    <w:next w:val="Style12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Style9">
    <w:name w:val="Колонтитул_"/>
    <w:basedOn w:val="DefaultParagraphFont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Style10">
    <w:name w:val="Колонтитул"/>
    <w:basedOn w:val="Style9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2">
    <w:name w:val="Основной текст (3) + Не полужирный"/>
    <w:basedOn w:val="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2pt">
    <w:name w:val="Основной текст (2) + 12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ArialNarrow105pt">
    <w:name w:val="Основной текст (2) + Arial Narrow;10;5 pt"/>
    <w:basedOn w:val="21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FranklinGothicHeavy65pt">
    <w:name w:val="Основной текст (2) + Franklin Gothic Heavy;6;5 pt"/>
    <w:basedOn w:val="21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Style12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8">
    <w:name w:val="Header"/>
    <w:basedOn w:val="Style17"/>
    <w:pPr/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6"/>
    <w:next w:val="Style12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21">
    <w:name w:val="Footer"/>
    <w:basedOn w:val="Style17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Subtitle"/>
    <w:basedOn w:val="Normal"/>
    <w:next w:val="Style12"/>
    <w:qFormat/>
    <w:pPr>
      <w:jc w:val="center"/>
    </w:pPr>
    <w:rPr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33">
    <w:name w:val="Основной текст (3)"/>
    <w:basedOn w:val="Normal"/>
    <w:qFormat/>
    <w:pPr>
      <w:shd w:val="clear" w:color="auto" w:fill="FFFFFF"/>
      <w:spacing w:lineRule="exact" w:line="322" w:before="192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2">
    <w:name w:val="Основной текст (2)"/>
    <w:basedOn w:val="Normal"/>
    <w:qFormat/>
    <w:pPr>
      <w:shd w:val="clear" w:color="auto" w:fill="FFFFFF"/>
      <w:spacing w:lineRule="exact" w:line="317"/>
    </w:pPr>
    <w:rPr>
      <w:rFonts w:ascii="Times New Roman" w:hAnsi="Times New Roman" w:eastAsia="Times New Roman" w:cs="Times New Roman"/>
      <w:sz w:val="28"/>
      <w:szCs w:val="28"/>
    </w:rPr>
  </w:style>
  <w:style w:type="paragraph" w:styleId="41">
    <w:name w:val="Основной текст (4)"/>
    <w:basedOn w:val="Normal"/>
    <w:qFormat/>
    <w:pPr>
      <w:shd w:val="clear" w:color="auto" w:fill="FFFFFF"/>
      <w:spacing w:lineRule="exact" w:line="274" w:before="240" w:after="0"/>
      <w:jc w:val="right"/>
    </w:pPr>
    <w:rPr>
      <w:rFonts w:ascii="Times New Roman" w:hAnsi="Times New Roman" w:eastAsia="Times New Roman" w:cs="Times New Roman"/>
    </w:rPr>
  </w:style>
  <w:style w:type="paragraph" w:styleId="51">
    <w:name w:val="Основной текст (5)"/>
    <w:basedOn w:val="Normal"/>
    <w:qFormat/>
    <w:pPr>
      <w:shd w:val="clear" w:color="auto" w:fill="FFFFFF"/>
      <w:spacing w:lineRule="auto" w:before="480" w:after="720"/>
    </w:pPr>
    <w:rPr>
      <w:rFonts w:ascii="Times New Roman" w:hAnsi="Times New Roman" w:eastAsia="Times New Roman" w:cs="Times New Roman"/>
      <w:sz w:val="17"/>
      <w:szCs w:val="17"/>
    </w:rPr>
  </w:style>
  <w:style w:type="paragraph" w:styleId="Style23">
    <w:name w:val="Колонтитул"/>
    <w:basedOn w:val="Normal"/>
    <w:qFormat/>
    <w:pPr>
      <w:shd w:val="clear" w:color="auto" w:fill="FFFFFF"/>
      <w:spacing w:lineRule="auto"/>
    </w:pPr>
    <w:rPr>
      <w:rFonts w:ascii="Arial Narrow" w:hAnsi="Arial Narrow" w:eastAsia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Application>LibreOffice/6.2.5.2$Windows_X86_64 LibreOffice_project/1ec314fa52f458adc18c4f025c545a4e8b22c159</Application>
  <Pages>5</Pages>
  <Words>546</Words>
  <Characters>4863</Characters>
  <CharactersWithSpaces>5413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2023-10-18T13:35:04Z</cp:lastPrinted>
  <dcterms:modified xsi:type="dcterms:W3CDTF">2023-10-18T13:36:35Z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