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7"/>
        <w:gridCol w:w="2924"/>
        <w:gridCol w:w="697"/>
        <w:gridCol w:w="333"/>
        <w:gridCol w:w="818"/>
        <w:gridCol w:w="197"/>
        <w:gridCol w:w="818"/>
        <w:gridCol w:w="818"/>
        <w:gridCol w:w="818"/>
        <w:gridCol w:w="3273"/>
      </w:tblGrid>
      <w:tr w:rsidR="008327A2">
        <w:tblPrEx>
          <w:tblCellMar>
            <w:top w:w="0" w:type="dxa"/>
            <w:bottom w:w="0" w:type="dxa"/>
          </w:tblCellMar>
        </w:tblPrEx>
        <w:trPr>
          <w:cantSplit/>
          <w:trHeight w:val="117"/>
        </w:trPr>
        <w:tc>
          <w:tcPr>
            <w:tcW w:w="75" w:type="dxa"/>
            <w:shd w:val="clear" w:color="auto" w:fill="auto"/>
            <w:vAlign w:val="bottom"/>
          </w:tcPr>
          <w:p w:rsidR="008327A2" w:rsidRDefault="008327A2"/>
        </w:tc>
        <w:tc>
          <w:tcPr>
            <w:tcW w:w="2895" w:type="dxa"/>
            <w:shd w:val="clear" w:color="auto" w:fill="auto"/>
            <w:vAlign w:val="bottom"/>
          </w:tcPr>
          <w:p w:rsidR="008327A2" w:rsidRDefault="008327A2"/>
        </w:tc>
        <w:tc>
          <w:tcPr>
            <w:tcW w:w="690" w:type="dxa"/>
            <w:shd w:val="clear" w:color="auto" w:fill="auto"/>
            <w:vAlign w:val="bottom"/>
          </w:tcPr>
          <w:p w:rsidR="008327A2" w:rsidRDefault="008327A2"/>
        </w:tc>
        <w:tc>
          <w:tcPr>
            <w:tcW w:w="33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195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3240" w:type="dxa"/>
            <w:shd w:val="clear" w:color="auto" w:fill="auto"/>
            <w:vAlign w:val="bottom"/>
          </w:tcPr>
          <w:p w:rsidR="008327A2" w:rsidRDefault="008327A2"/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327A2" w:rsidRDefault="008327A2"/>
        </w:tc>
        <w:tc>
          <w:tcPr>
            <w:tcW w:w="2895" w:type="dxa"/>
            <w:shd w:val="clear" w:color="auto" w:fill="auto"/>
            <w:vAlign w:val="bottom"/>
          </w:tcPr>
          <w:p w:rsidR="008327A2" w:rsidRDefault="008327A2"/>
        </w:tc>
        <w:tc>
          <w:tcPr>
            <w:tcW w:w="7695" w:type="dxa"/>
            <w:gridSpan w:val="8"/>
            <w:shd w:val="clear" w:color="auto" w:fill="auto"/>
            <w:vAlign w:val="bottom"/>
          </w:tcPr>
          <w:p w:rsidR="006626DB" w:rsidRPr="006626DB" w:rsidRDefault="006626DB" w:rsidP="006626D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  <w:p w:rsidR="006626DB" w:rsidRPr="006626DB" w:rsidRDefault="006626DB" w:rsidP="006626D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6626DB" w:rsidRPr="006626DB" w:rsidRDefault="006626DB" w:rsidP="006626D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6626DB" w:rsidRPr="006626DB" w:rsidRDefault="006626DB" w:rsidP="006626D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6626DB" w:rsidRPr="006626DB" w:rsidRDefault="006626DB" w:rsidP="006626D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6626DB" w:rsidRPr="006626DB" w:rsidRDefault="006626DB" w:rsidP="006626D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февраля 2025 года № ___</w:t>
            </w:r>
          </w:p>
          <w:p w:rsidR="006626DB" w:rsidRPr="006626DB" w:rsidRDefault="006626DB" w:rsidP="006626D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6626DB" w:rsidRPr="006626DB" w:rsidRDefault="006626DB" w:rsidP="006626D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6626DB" w:rsidRPr="006626DB" w:rsidRDefault="006626DB" w:rsidP="006626D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8327A2" w:rsidRDefault="006626DB" w:rsidP="006626DB">
            <w:pPr>
              <w:jc w:val="right"/>
            </w:pPr>
            <w:r w:rsidRPr="006626DB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327A2" w:rsidRDefault="008327A2"/>
        </w:tc>
        <w:tc>
          <w:tcPr>
            <w:tcW w:w="2895" w:type="dxa"/>
            <w:shd w:val="clear" w:color="auto" w:fill="auto"/>
            <w:vAlign w:val="bottom"/>
          </w:tcPr>
          <w:p w:rsidR="008327A2" w:rsidRDefault="008327A2">
            <w:pPr>
              <w:jc w:val="center"/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8327A2" w:rsidRDefault="008327A2"/>
        </w:tc>
        <w:tc>
          <w:tcPr>
            <w:tcW w:w="33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195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3240" w:type="dxa"/>
            <w:shd w:val="clear" w:color="auto" w:fill="auto"/>
            <w:vAlign w:val="bottom"/>
          </w:tcPr>
          <w:p w:rsidR="008327A2" w:rsidRDefault="008327A2"/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327A2" w:rsidRDefault="008327A2"/>
        </w:tc>
        <w:tc>
          <w:tcPr>
            <w:tcW w:w="10590" w:type="dxa"/>
            <w:gridSpan w:val="9"/>
            <w:vMerge w:val="restart"/>
            <w:shd w:val="clear" w:color="auto" w:fill="auto"/>
            <w:vAlign w:val="bottom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Распределение бюджетных ассигнований на 2026 и 2027 годы по разделам, подразделам,</w:t>
            </w:r>
          </w:p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бюджета </w:t>
            </w:r>
            <w:proofErr w:type="spellStart"/>
            <w:r>
              <w:rPr>
                <w:rFonts w:ascii="Times New Roman" w:hAnsi="Times New Roman"/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327A2" w:rsidRDefault="008327A2"/>
        </w:tc>
        <w:tc>
          <w:tcPr>
            <w:tcW w:w="10590" w:type="dxa"/>
            <w:gridSpan w:val="9"/>
            <w:vMerge/>
            <w:shd w:val="clear" w:color="auto" w:fill="auto"/>
            <w:vAlign w:val="bottom"/>
          </w:tcPr>
          <w:p w:rsidR="008327A2" w:rsidRDefault="008327A2"/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327A2" w:rsidRDefault="008327A2"/>
        </w:tc>
        <w:tc>
          <w:tcPr>
            <w:tcW w:w="2895" w:type="dxa"/>
            <w:shd w:val="clear" w:color="auto" w:fill="auto"/>
            <w:vAlign w:val="bottom"/>
          </w:tcPr>
          <w:p w:rsidR="008327A2" w:rsidRDefault="008327A2"/>
        </w:tc>
        <w:tc>
          <w:tcPr>
            <w:tcW w:w="690" w:type="dxa"/>
            <w:shd w:val="clear" w:color="auto" w:fill="auto"/>
            <w:vAlign w:val="bottom"/>
          </w:tcPr>
          <w:p w:rsidR="008327A2" w:rsidRDefault="008327A2"/>
        </w:tc>
        <w:tc>
          <w:tcPr>
            <w:tcW w:w="33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195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3240" w:type="dxa"/>
            <w:shd w:val="clear" w:color="auto" w:fill="auto"/>
            <w:vAlign w:val="bottom"/>
          </w:tcPr>
          <w:p w:rsidR="008327A2" w:rsidRDefault="008327A2"/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327A2" w:rsidRDefault="008327A2"/>
        </w:tc>
        <w:tc>
          <w:tcPr>
            <w:tcW w:w="2895" w:type="dxa"/>
            <w:shd w:val="clear" w:color="auto" w:fill="auto"/>
            <w:vAlign w:val="bottom"/>
          </w:tcPr>
          <w:p w:rsidR="008327A2" w:rsidRDefault="008327A2"/>
        </w:tc>
        <w:tc>
          <w:tcPr>
            <w:tcW w:w="690" w:type="dxa"/>
            <w:shd w:val="clear" w:color="auto" w:fill="auto"/>
            <w:vAlign w:val="bottom"/>
          </w:tcPr>
          <w:p w:rsidR="008327A2" w:rsidRDefault="008327A2"/>
        </w:tc>
        <w:tc>
          <w:tcPr>
            <w:tcW w:w="33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195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810" w:type="dxa"/>
            <w:shd w:val="clear" w:color="auto" w:fill="auto"/>
            <w:vAlign w:val="bottom"/>
          </w:tcPr>
          <w:p w:rsidR="008327A2" w:rsidRDefault="008327A2"/>
        </w:tc>
        <w:tc>
          <w:tcPr>
            <w:tcW w:w="3240" w:type="dxa"/>
            <w:shd w:val="clear" w:color="auto" w:fill="auto"/>
            <w:vAlign w:val="bottom"/>
          </w:tcPr>
          <w:p w:rsidR="008327A2" w:rsidRDefault="008327A2"/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8327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286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95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</w:t>
            </w:r>
          </w:p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5"/>
                <w:szCs w:val="15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8327A2"/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8327A2" w:rsidRDefault="006626DB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95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8327A2"/>
        </w:tc>
      </w:tr>
      <w:tr w:rsidR="008327A2" w:rsidTr="006626DB">
        <w:tblPrEx>
          <w:tblCellMar>
            <w:top w:w="0" w:type="dxa"/>
            <w:bottom w:w="0" w:type="dxa"/>
          </w:tblCellMar>
        </w:tblPrEx>
        <w:trPr>
          <w:cantSplit/>
          <w:trHeight w:val="1549"/>
        </w:trPr>
        <w:tc>
          <w:tcPr>
            <w:tcW w:w="60" w:type="dxa"/>
            <w:vMerge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8327A2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8327A2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8327A2"/>
        </w:tc>
        <w:tc>
          <w:tcPr>
            <w:tcW w:w="12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8327A2"/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8327A2"/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8327A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  <w:bookmarkStart w:id="0" w:name="_GoBack"/>
            <w:bookmarkEnd w:id="0"/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муниципального района на финансовое обеспечение </w:t>
            </w:r>
            <w:r>
              <w:rPr>
                <w:rFonts w:ascii="Times New Roman" w:hAnsi="Times New Roman"/>
                <w:sz w:val="17"/>
                <w:szCs w:val="17"/>
              </w:rPr>
              <w:t>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выполнение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67 793,40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67 793,40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Реализация основных мероприятий по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терроризма в границах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43 552 268,25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48 090 488,98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Непрограммные </w:t>
            </w:r>
            <w:r>
              <w:rPr>
                <w:rFonts w:ascii="Times New Roman" w:hAnsi="Times New Roman"/>
                <w:sz w:val="17"/>
                <w:szCs w:val="17"/>
              </w:rPr>
              <w:t>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45 056 488,98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Ремонт и содержание автомобильных дорог общего </w:t>
            </w:r>
            <w:r>
              <w:rPr>
                <w:rFonts w:ascii="Times New Roman" w:hAnsi="Times New Roman"/>
                <w:sz w:val="17"/>
                <w:szCs w:val="17"/>
              </w:rPr>
              <w:t>пользования в границах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60 161 304,71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58 830 033,48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30 234 607,90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41 858 972,51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30 234 607,90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41 858 972,51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ремонт и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1 474 054,88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5 740 566,42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5 756 411,70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5 740 566,42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5 756 411,70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5 740 566,42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5 756 411,70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Капитальные вложения в объекты государственной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Приобретение жилых помещений, находящихся на территории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33 761 265,93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16 971 060,97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16 971 060,97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4 127 823,43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19 331 824,36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19 331 824,36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17 781 040,86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17"/>
                <w:szCs w:val="17"/>
              </w:rPr>
              <w:t>обеспечение условий осуществления деятельности в сфере культуры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17 781 040,86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13 427 578,08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13 427 578,08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«Реализация мер государственной поддержки, направленных на развитие творческого и кадрового </w:t>
            </w:r>
            <w:r>
              <w:rPr>
                <w:rFonts w:ascii="Times New Roman" w:hAnsi="Times New Roman"/>
                <w:sz w:val="17"/>
                <w:szCs w:val="17"/>
              </w:rPr>
              <w:t>потенциала сферы культуры»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1 513 103,50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Доплаты к трудовой пенсии </w:t>
            </w:r>
            <w:r>
              <w:rPr>
                <w:rFonts w:ascii="Times New Roman" w:hAnsi="Times New Roman"/>
                <w:sz w:val="17"/>
                <w:szCs w:val="17"/>
              </w:rPr>
              <w:t>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22 059 327,27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22 059 327,27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городского поселения»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 xml:space="preserve">Комплекс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327A2" w:rsidRDefault="006626DB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8327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8327A2" w:rsidRDefault="008327A2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147 991 923,18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327A2" w:rsidRDefault="006626DB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151 315 922,38</w:t>
            </w:r>
          </w:p>
        </w:tc>
      </w:tr>
    </w:tbl>
    <w:p w:rsidR="00000000" w:rsidRDefault="006626DB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626DB">
      <w:pPr>
        <w:spacing w:after="0" w:line="240" w:lineRule="auto"/>
      </w:pPr>
      <w:r>
        <w:separator/>
      </w:r>
    </w:p>
  </w:endnote>
  <w:endnote w:type="continuationSeparator" w:id="0">
    <w:p w:rsidR="00000000" w:rsidRDefault="0066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626DB">
      <w:pPr>
        <w:spacing w:after="0" w:line="240" w:lineRule="auto"/>
      </w:pPr>
      <w:r>
        <w:separator/>
      </w:r>
    </w:p>
  </w:footnote>
  <w:footnote w:type="continuationSeparator" w:id="0">
    <w:p w:rsidR="00000000" w:rsidRDefault="00662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733790"/>
      <w:docPartObj>
        <w:docPartGallery w:val="Page Numbers (Top of Page)"/>
      </w:docPartObj>
    </w:sdtPr>
    <w:sdtEndPr/>
    <w:sdtContent>
      <w:p w:rsidR="008327A2" w:rsidRDefault="006626DB">
        <w:r>
          <w:ptab w:relativeTo="margin" w:alignment="right" w:leader="none"/>
        </w:r>
        <w:r>
          <w:rPr>
            <w:rFonts w:ascii="Arial" w:hAnsi="Arial"/>
            <w:sz w:val="13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3"/>
          </w:rPr>
          <w:fldChar w:fldCharType="begin"/>
        </w:r>
        <w:r>
          <w:rPr>
            <w:rFonts w:ascii="Arial" w:hAnsi="Arial"/>
            <w:sz w:val="13"/>
          </w:rPr>
          <w:instrText>PAGE   \* MERGEFORMAT</w:instrText>
        </w:r>
        <w:r>
          <w:rPr>
            <w:rFonts w:ascii="Arial" w:hAnsi="Arial"/>
            <w:sz w:val="13"/>
          </w:rPr>
          <w:fldChar w:fldCharType="separate"/>
        </w:r>
        <w:r>
          <w:rPr>
            <w:rFonts w:ascii="Arial" w:hAnsi="Arial"/>
            <w:noProof/>
            <w:sz w:val="13"/>
          </w:rPr>
          <w:t>2</w:t>
        </w:r>
        <w:r>
          <w:rPr>
            <w:rFonts w:ascii="Arial" w:hAnsi="Arial"/>
            <w:sz w:val="13"/>
          </w:rPr>
          <w:fldChar w:fldCharType="end"/>
        </w:r>
      </w:p>
    </w:sdtContent>
  </w:sdt>
  <w:p w:rsidR="008327A2" w:rsidRDefault="008327A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27A2"/>
    <w:rsid w:val="006626DB"/>
    <w:rsid w:val="0083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6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626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2258</Words>
  <Characters>12873</Characters>
  <Application>Microsoft Office Word</Application>
  <DocSecurity>0</DocSecurity>
  <Lines>107</Lines>
  <Paragraphs>30</Paragraphs>
  <ScaleCrop>false</ScaleCrop>
  <Company/>
  <LinksUpToDate>false</LinksUpToDate>
  <CharactersWithSpaces>15101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2025-02-13T09:28:00Z</dcterms:created>
  <dcterms:modified xsi:type="dcterms:W3CDTF">2025-02-13T09:29:00Z</dcterms:modified>
</cp:coreProperties>
</file>