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"/>
        <w:gridCol w:w="3213"/>
        <w:gridCol w:w="786"/>
        <w:gridCol w:w="379"/>
        <w:gridCol w:w="480"/>
        <w:gridCol w:w="20"/>
        <w:gridCol w:w="277"/>
        <w:gridCol w:w="312"/>
        <w:gridCol w:w="742"/>
        <w:gridCol w:w="250"/>
        <w:gridCol w:w="667"/>
        <w:gridCol w:w="892"/>
        <w:gridCol w:w="25"/>
        <w:gridCol w:w="684"/>
        <w:gridCol w:w="375"/>
        <w:gridCol w:w="1609"/>
      </w:tblGrid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gridSpan w:val="2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78" w:type="dxa"/>
            <w:gridSpan w:val="3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gridSpan w:val="2"/>
            <w:vMerge w:val="restart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gridSpan w:val="8"/>
            <w:shd w:val="clear" w:color="auto" w:fill="auto"/>
            <w:vAlign w:val="bottom"/>
          </w:tcPr>
          <w:p w:rsidR="00E145A3" w:rsidRPr="00E145A3" w:rsidRDefault="00E145A3" w:rsidP="00E145A3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r w:rsidRPr="00E145A3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Pr="00E145A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E145A3">
              <w:rPr>
                <w:rFonts w:ascii="Times New Roman" w:hAnsi="Times New Roman" w:cs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 w:rsidRPr="00E145A3">
              <w:rPr>
                <w:rFonts w:ascii="Times New Roman" w:hAnsi="Times New Roman" w:cs="Times New Roman"/>
                <w:sz w:val="18"/>
                <w:szCs w:val="18"/>
              </w:rPr>
              <w:br/>
              <w:t>«О бюджете Кондопожского муниципального района на 2025 год</w:t>
            </w:r>
          </w:p>
          <w:p w:rsidR="00BE01DC" w:rsidRPr="00E145A3" w:rsidRDefault="00E145A3" w:rsidP="00E145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8"/>
                <w:szCs w:val="18"/>
              </w:rPr>
              <w:t xml:space="preserve"> и на плановый период 2026 и 2027 годов»</w:t>
            </w:r>
            <w:r w:rsidRPr="00E145A3">
              <w:rPr>
                <w:rFonts w:ascii="Times New Roman" w:hAnsi="Times New Roman" w:cs="Times New Roman"/>
                <w:sz w:val="18"/>
                <w:szCs w:val="18"/>
              </w:rPr>
              <w:br/>
              <w:t>№ __ от ___ декабря 2024 года</w:t>
            </w:r>
            <w:bookmarkEnd w:id="0"/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78" w:type="dxa"/>
            <w:gridSpan w:val="3"/>
            <w:shd w:val="clear" w:color="auto" w:fill="auto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89" w:type="dxa"/>
            <w:gridSpan w:val="2"/>
            <w:vMerge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gridSpan w:val="2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711" w:type="dxa"/>
            <w:gridSpan w:val="15"/>
            <w:vMerge w:val="restart"/>
            <w:shd w:val="clear" w:color="auto" w:fill="auto"/>
            <w:vAlign w:val="bottom"/>
          </w:tcPr>
          <w:p w:rsidR="00BE01DC" w:rsidRPr="00E145A3" w:rsidRDefault="00E145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</w:t>
            </w:r>
            <w:r w:rsidRPr="00E145A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ассигнований 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E145A3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E145A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Кондопожского муниципального района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711" w:type="dxa"/>
            <w:gridSpan w:val="15"/>
            <w:vMerge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gridSpan w:val="2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  <w:trHeight w:val="1845"/>
          <w:tblHeader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E01DC" w:rsidRPr="00E145A3" w:rsidRDefault="00E145A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E01DC" w:rsidRPr="00E145A3" w:rsidRDefault="00E145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E01DC" w:rsidRPr="00E145A3" w:rsidRDefault="00E145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E01DC" w:rsidRPr="00E145A3" w:rsidRDefault="00E145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E145A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  <w:trHeight w:val="15"/>
          <w:tblHeader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E01DC" w:rsidRPr="00E145A3" w:rsidRDefault="00BE01DC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E01DC" w:rsidRPr="00E145A3" w:rsidRDefault="00BE01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E01DC" w:rsidRPr="00E145A3" w:rsidRDefault="00BE01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E01DC" w:rsidRPr="00E145A3" w:rsidRDefault="00BE01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49 729 782,96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Ведомственный проект «Реализация мероприятий по улучшению жилищных условий отдельных категорий граждан»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01B0100000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9 999 145,80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01B01R4970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9 999 145,80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 иные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выплаты населению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01B01R4970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9 999 145,80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01B01R4970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9 999 145,80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Ведомственный проект «Оказание государственной поддержки гражданам в обеспечении жильем»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01B0200000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10 914 900,00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01B02A0820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8 239 700,00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 объекты государственной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01B02A0820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8 025 700,00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01B02A0820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8 025 700,00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01B02A0820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214 000,00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01B02A0820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214 000,00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01B02R0820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2 675 200,00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01B02R0820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2 675 200,00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01B02R0820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2 675 200,00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Ведомственный проект «Адресная социальная помощь»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01B0300000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13 265 875,00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социальной защиты граждан»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01B0343210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10 612 700,00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01B0343210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10 612 700,00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01B0343210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10 612 700,00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детей из отде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льных категорий граждан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01B03S3210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2 653 175,00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01B03S3210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2 653 175,00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01B03S3210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2 653 175,00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01K0100000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15 549 862,16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поддержку членов семей постоянно проживающих на территории Республики Карелия граждан, призванных воен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 военной операции на территориях Украины, Донецкой Народной Республики и Луганской Народной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падчерицами), </w:t>
            </w:r>
            <w:proofErr w:type="gramStart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посещающих</w:t>
            </w:r>
            <w:proofErr w:type="gramEnd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муниципальные образовательные учреждения Кондопожского муниципального района, реализующие образовательную программ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у дошкольного образования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01K0171010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1 342 030,00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01K0171010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1 342 030,00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01K0171010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1 342 030,00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01K0171011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1 076 580,00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01K0171011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1 076 580,00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01K0171011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1 076 580,00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питанием на платной основе обучающихся в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01K0171012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2 882 350,00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01K0171012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2 882 350,00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01K0171012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2 882 350,00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Доплата к страховой пенсии по старости (инвалидности) лицам, </w:t>
            </w:r>
            <w:proofErr w:type="gramStart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замещавших</w:t>
            </w:r>
            <w:proofErr w:type="gramEnd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должности муниципальной службы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01K0181010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10 248 902,16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 иные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выплаты населению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01K0181010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10 248 902,16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01K0181010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10 248 902,16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809 924 349,08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Региональный проект «Патриотическое воспитание граждан Российской Федерации» в рамках реализации национального проекта «Образование»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02HEB00000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2 096 566,00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мероприятий по обеспечению деятельности советников директора по воспитанию и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02HEB51790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2 096 566,00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02HEB51790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2 096 566,00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02HEB51790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2 096 566,00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742 040 008,70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02K0142030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12 380 000,00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02K0142030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12 380 000,00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02K0142030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12 380 000,00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Республики Карелия, предусмотренных пунктом 5 части 1 статьи 9 Закона Республики Карелия от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20 декабря 2013 года № 1755-ЗРК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елия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02K0142100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10 266 300,00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576 177,00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576 177,00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8 847 686,00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8 847 686,00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842 437,00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02K0142100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842 437,00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государственных гарантий реализации прав  на получение общедоступного и бесплатного дошкольного образования, начального общего, основного общего, среднего общего образования в муниципальных общеобразовательных организациях, обеспечение дополнит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ельного образования в образовательных учреждениях Кондопожского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02K0142190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492 128 700,00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492 128 700,00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02K0142190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492 128 700,00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образования»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02K0143200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11 290 800,00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11 290 800,00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02K0143200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11 290 800,00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обеспечению условий осуществления образовательной деятельности в сфере дошкольного образования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02K0170710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95 282 900,32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42 368 642,40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42 368 642,40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51 769 940,79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51 769 940,79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1 144 317,13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1 144 317,13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условий осуществления образовательной деятельности  в сфере начального общего,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основного общего, среднего общего образования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02K0170711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61 956 010,58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21 445 458,12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21 445 458,12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38 380 012,15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38 380 012,15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37 995,76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социальных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выплат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37 995,76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2 092 544,55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2 092 544,55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обеспечению условий осуществления  деятельности дополнительных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общеобразовательных, общеразвивающих программ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02K0170712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49 800 880,00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44 158 338,14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44 158 338,14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5 393 556,21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Иные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5 393 556,21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248 985,65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02K0170712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248 985,65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Федерации, организацию транспортного обслуживания обучающихся, проживающих в населен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02K01S3200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8 934 417,80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7 609 497,80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7 609 497,80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1 278 210,00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1 278 210,00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46 710,00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02K01S3200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46 710,00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«Модернизация инфраструктуры образования»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02K0200000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54 888 601,98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мероприятий по организации бесплатного горячего питания обучающихся, получающих начальное общее образование в муниципальных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общеобразовательных учреждениях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02K02L3040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21 178 549,00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02K02L3040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21 178 549,00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02K02L3040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21 178 549,00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модернизацию школьных систем образования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02K02S7500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7 000,00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02K02S7500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7 000,00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02K02S7500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7 000,00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02K02А7500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33 703 052,98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02K02А7500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33 703 052,98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02K02А7500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33 703 052,98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«Организация и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мероприятий в рамках основных направлений молодежной политики»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02K0300000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678 638,84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 в каникулярное время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02K03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70730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179 492,40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02K0370730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179 492,40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Расходы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02K0370730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179 492,40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02K0370731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499 146,44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02K0370731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499 146,44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02K0370731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499 146,44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02C0000000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10 220 533,56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осуществление основных целей деятельности учреждения в целях обеспечения реализации вопросов местного значения в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области образования, культуры, физической культуры и спорта, молодежной политики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02C0070740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10 220 533,56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02C0070740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8 561 362,19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02C0070740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8 561 362,19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02C0070740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1 659 171,37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02C0070740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1 659 171,37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25 307 719,00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процессных мероприятий «Развитие музейного и библиотечного дела»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03K0100000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20 287 049,16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03K0170810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3 495 138,18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2 756 928,19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2 756 928,19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733 119,99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733 119,99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5 090,00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03K0170810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5 090,00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03K0170811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16 326 310,98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03K0170811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12 685 441,85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03K0170811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12 685 441,85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03K0170811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3 598 680,20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03K0170811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3 598 680,20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03K0170811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42 188,93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03K0170811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42 188,93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комплектование книжных фондов библиотек Кондопожского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03K0170812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465 600,00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03K0170812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465 600,00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03K0170812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465 600,00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«Реализация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03K0200000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5 020 669,84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03K0243250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4 461 000,00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03K0243250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2 238 679,36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03K0243250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2 238 679,36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03K0243250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2 222 320,64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03K0243250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2 222 320,64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оплаты труда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работников учреждений культуры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03K02S3250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559 669,84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03K02S3250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559 669,84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03K02S3250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559 669,84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системы защиты населения и территории от последствий чрезвычайных ситуаций и профилактика терроризма»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14 400,00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«Профилактика и проведение информационно-</w:t>
            </w:r>
            <w:proofErr w:type="spellStart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04K0100000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14 400,00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 информационно-</w:t>
            </w:r>
            <w:proofErr w:type="spellStart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мероприятий по разъяснению сущности и общественной опасности терроризма, в </w:t>
            </w:r>
            <w:proofErr w:type="spellStart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т.ч</w:t>
            </w:r>
            <w:proofErr w:type="spellEnd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. направленных на противодействие распространению украинскими радикальными структурами идеологии терроризма и неонацизма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04K0170310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14 400,00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04K0170310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14 400,00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04K0170310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14 400,00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«Комплексное развитие коммунальной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инфраструктуры Кондопожского муниципального района»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4 192 885,56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«Содержание муниципального жилищного фонда»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05K0100000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2 139 933,62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уплату взносов на капитальный ремонт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общего имущества в многоквартирных домах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05K0170510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885 500,00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05K0170510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885 500,00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05K0170510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885 500,00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техническое обследование многоквартирных домов в сельских поселениях Кондопожского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05K0170511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116 200,00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05K0170511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116 200,00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05K0170511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116 200,00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ремонт и содержание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жилищного фонда Кондопожского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05K0170512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541 813,62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05K0170512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541 813,62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05K0170512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541 813,62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05K0170513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596 420,00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05K0170513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596 420,00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05K0170513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596 420,00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мероприятий в области коммунального хозяйства»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05K0200000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289 031,94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05K0270520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289 031,94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05K0270520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289 031,94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05K0270520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289 031,94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«Содержание мест захоронения»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05K0300000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1 056 990,00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05K0370530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1 056 990,00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05K0370530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1 056 990,00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05K0370530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1 056 990,00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«Проведение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природоохранных мероприятий»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05K0400000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706 930,00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05K0470540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706 930,00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05K0470540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706 930,00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05K0470540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706 930,00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«Поддержка малого и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среднего предпринимательства в </w:t>
            </w:r>
            <w:proofErr w:type="spellStart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«Финансовая поддержка субъектов малого и среднего предпринимательства»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06K0100000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содействие развития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06K0170410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06K0170410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06K0170410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здорового образа жизни населения Кондопожского муниципального района»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47 965 570,00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«Подготовка спортивного резерва»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07K0100000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47 965 570,00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развитие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07K0171110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47 965 570,00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07K0171110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40 121 220,84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07K0171110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40 121 220,84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Закупка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07K0171110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6 859 115,14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07K0171110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6 859 115,14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07K0171110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985 234,02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07K0171110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985 234,02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107 400 715,45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«Управление муниципальным долгом»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08K0100000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5 678 559,25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08K0171310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5 678 559,25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08K0171310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5 678 559,25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Обслуживание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муниципального долга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08K0171310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5 678 559,25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«Содействие сбалансированному и устойчивому исполнению бюджетов поселений, повышению качества управления муниципальными финансами»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08K0200000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20 012 800,00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государственных полномочий Республики Карелия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08K0242150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2 143 000,00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08K0242150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2 143 000,00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08K0242150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2 143 000,00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Единая субвенция бюджетам муниципальных районов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08K0242200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2 964 800,00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08K0242200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2 964 800,00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08K0242200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2 964 800,00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Дотация на выравнивание уровня бюджетной обеспеченности поселений, входящих в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состав Кондопожского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08K0261010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11 000 000,00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08K0261010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11 000 000,00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08K0261010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11 000 000,00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Иные межбюджетные трансферты на поддержку мер по обеспечению сбалансированности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бюджетов муниципальных образований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08K0264020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3 905 000,00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08K0264020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3 905 000,00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08K0264020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3 905 000,00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«Повышение результативности бюджетных расходов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совершенствование бюджетного процесса»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08K0300000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31 539 218,28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бухгалтерского и аналитического сопровождения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08K0370130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22 224 580,00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08K0370130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21 326 573,81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08K0370130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21 326 573,81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08K0370130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898 006,19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08K0370130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898 006,19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бухгалтерского и аналитического сопровождения,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направленные на осуществление полномочий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08K0370131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9 314 638,28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08K0370131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8 915 804,86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08K0370131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8 915 804,86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08K0370131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398 833,42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08K0370131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398 833,42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08C0000000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50 170 137,92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08C0070140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13 845 213,12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08C0070140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13 827 418,50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08C0070140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13 827 418,50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для обеспечения государственных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08C0070140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17 794,62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08C0070140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17 794,62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обеспечение функционирования Администрации Кондопожского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района в сфере полномочий органов местного самоуправления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08C0070141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3 560 588,58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08C0070141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3 560 588,58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08C0070141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3 560 588,58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08C0070142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32 764 336,22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08C0070142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18 692 887,46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08C0070142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18 692 887,46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08C0070142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13 924 647,76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08C0070142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13 924 647,76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08C0070142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146 801,00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08C0070142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146 801,00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79 590 290,00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Республики Карелия по созданию и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421 000,00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405 000,00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405 000,00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16 000,00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1000042140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16 000,00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1000042180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900 600,00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1000042180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900 600,00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1000042180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900 600,00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переданных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1000051180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1 671 600,00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1000051180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1 671 600,00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1000051180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1 671 600,00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переданных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1000051200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4 200,00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1000051200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4 200,00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1000051200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4 200,00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полномочий по обеспечению проживающих в поселении и нуждающихся в жилых помещениях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малоимущих граждан жилыми помещениями в части ведения учета граждан, нуждающихся в жилых помещениях; в части осуществления взаимодействия с территориальными органами Миграционных пунктов Министерства внутренних дел Российской Федерации по месту пребывания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и по месту жительства в пределах Российской Федерации на территории Кондопожского муниципального района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1000064010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78 782,00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1000064010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78 782,00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1000064010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78 782,00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1000070110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1 000 000,00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1 000 000,00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1000070110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1 000 000,00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950 858,16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для обеспечения государственных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931 148,16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931 148,16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19 710,00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Уплата налогов, сборов и иных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платежей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1000070111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19 710,00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 исполнение судебных актов о возмещении вреда, причиненного жизни и здоровью физическим лицам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1000070112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505 521,84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1000070112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505 521,84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Исполнение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судебных актов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1000070112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505 521,84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1000070113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2 900 000,00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1000070113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2 900 000,00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1000070113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2 900 000,00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1000070311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1000070311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функций в области градостроительной деятельности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1000070420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599 000,00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для обеспечения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1000070420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599 000,00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1000070420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599 000,00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создание условий для предоставления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транспортных услуг населению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1000070421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1 747 900,00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1000070421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1 747 900,00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1000070421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1 747 900,00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1000070422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2 006 910,00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1000070422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2 006 910,00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1000070422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2 006 910,00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частичную компенсацию расходов на повышение </w:t>
            </w:r>
            <w:proofErr w:type="gramStart"/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1000843250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4 175 700,00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1000843250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4 175 700,00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1000843250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4 175 700,00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Администрация Кондопожского </w:t>
            </w: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района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10C0010100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56 287 468,00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10C00101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55 917 068,00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10C0010100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55 917 068,00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10C0010100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370 400,00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10C0010100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370 400,00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10C0010110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0"/>
                <w:szCs w:val="20"/>
              </w:rPr>
              <w:t>6 040 750,00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</w:t>
            </w: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10C0010110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5 988 450,00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10C0010110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5 988 450,00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10C0010110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52 300,00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E01DC" w:rsidRPr="00E145A3" w:rsidRDefault="00E145A3">
            <w:pPr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10C0010110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sz w:val="16"/>
                <w:szCs w:val="16"/>
              </w:rPr>
              <w:t>52 300,00</w:t>
            </w:r>
          </w:p>
        </w:tc>
      </w:tr>
      <w:tr w:rsidR="00BE01DC" w:rsidRPr="00E145A3" w:rsidTr="00E145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BE01DC" w:rsidRPr="00E145A3" w:rsidRDefault="00BE01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59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E01DC" w:rsidRPr="00E145A3" w:rsidRDefault="00E145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145A3">
              <w:rPr>
                <w:rFonts w:ascii="Times New Roman" w:hAnsi="Times New Roman" w:cs="Times New Roman"/>
                <w:b/>
                <w:sz w:val="24"/>
                <w:szCs w:val="24"/>
              </w:rPr>
              <w:t>1 124 225 712,05</w:t>
            </w:r>
          </w:p>
        </w:tc>
      </w:tr>
    </w:tbl>
    <w:p w:rsidR="00000000" w:rsidRDefault="00E145A3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145A3">
      <w:pPr>
        <w:spacing w:after="0" w:line="240" w:lineRule="auto"/>
      </w:pPr>
      <w:r>
        <w:separator/>
      </w:r>
    </w:p>
  </w:endnote>
  <w:endnote w:type="continuationSeparator" w:id="0">
    <w:p w:rsidR="00000000" w:rsidRDefault="00E14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145A3">
      <w:pPr>
        <w:spacing w:after="0" w:line="240" w:lineRule="auto"/>
      </w:pPr>
      <w:r>
        <w:separator/>
      </w:r>
    </w:p>
  </w:footnote>
  <w:footnote w:type="continuationSeparator" w:id="0">
    <w:p w:rsidR="00000000" w:rsidRDefault="00E14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511726"/>
      <w:docPartObj>
        <w:docPartGallery w:val="Page Numbers (Top of Page)"/>
      </w:docPartObj>
    </w:sdtPr>
    <w:sdtEndPr/>
    <w:sdtContent>
      <w:p w:rsidR="00BE01DC" w:rsidRDefault="00E145A3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01DC"/>
    <w:rsid w:val="00BE01DC"/>
    <w:rsid w:val="00E1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E14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14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5535</Words>
  <Characters>31553</Characters>
  <Application>Microsoft Office Word</Application>
  <DocSecurity>0</DocSecurity>
  <Lines>262</Lines>
  <Paragraphs>74</Paragraphs>
  <ScaleCrop>false</ScaleCrop>
  <Company/>
  <LinksUpToDate>false</LinksUpToDate>
  <CharactersWithSpaces>37014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Евгения Олеговна Долгополова</cp:lastModifiedBy>
  <cp:revision>2</cp:revision>
  <dcterms:created xsi:type="dcterms:W3CDTF">2024-11-07T13:39:00Z</dcterms:created>
  <dcterms:modified xsi:type="dcterms:W3CDTF">2024-11-07T13:41:00Z</dcterms:modified>
</cp:coreProperties>
</file>