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B0" w:rsidRPr="003F565D" w:rsidRDefault="00EC2CB0" w:rsidP="003F56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F565D">
        <w:rPr>
          <w:rFonts w:ascii="Times New Roman" w:hAnsi="Times New Roman" w:cs="Times New Roman"/>
          <w:sz w:val="26"/>
          <w:szCs w:val="26"/>
        </w:rPr>
        <w:t xml:space="preserve">Камеральная проверка </w:t>
      </w:r>
      <w:r w:rsidR="0076584C" w:rsidRPr="003F565D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3F565D" w:rsidRPr="003F565D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культуры «Центр культуры и досуга </w:t>
      </w:r>
      <w:proofErr w:type="spellStart"/>
      <w:r w:rsidR="003F565D" w:rsidRPr="003F565D">
        <w:rPr>
          <w:rFonts w:ascii="Times New Roman" w:hAnsi="Times New Roman" w:cs="Times New Roman"/>
          <w:sz w:val="26"/>
          <w:szCs w:val="26"/>
        </w:rPr>
        <w:t>Кяппесельгского</w:t>
      </w:r>
      <w:proofErr w:type="spellEnd"/>
      <w:r w:rsidR="003F565D" w:rsidRPr="003F565D">
        <w:rPr>
          <w:rFonts w:ascii="Times New Roman" w:hAnsi="Times New Roman" w:cs="Times New Roman"/>
          <w:sz w:val="26"/>
          <w:szCs w:val="26"/>
        </w:rPr>
        <w:t xml:space="preserve"> сельского поселения»</w:t>
      </w:r>
    </w:p>
    <w:p w:rsidR="003F565D" w:rsidRDefault="003F565D" w:rsidP="003F56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F565D" w:rsidRPr="003F565D" w:rsidRDefault="00EC2CB0" w:rsidP="003F5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5D">
        <w:rPr>
          <w:rFonts w:ascii="Times New Roman" w:hAnsi="Times New Roman" w:cs="Times New Roman"/>
          <w:sz w:val="26"/>
          <w:szCs w:val="26"/>
        </w:rPr>
        <w:t xml:space="preserve">В период </w:t>
      </w:r>
      <w:r w:rsidR="00CD3AE0" w:rsidRPr="003F565D">
        <w:rPr>
          <w:rFonts w:ascii="Times New Roman" w:hAnsi="Times New Roman" w:cs="Times New Roman"/>
          <w:sz w:val="26"/>
          <w:szCs w:val="26"/>
        </w:rPr>
        <w:t>с 2</w:t>
      </w:r>
      <w:r w:rsidR="003F565D" w:rsidRPr="003F565D">
        <w:rPr>
          <w:rFonts w:ascii="Times New Roman" w:hAnsi="Times New Roman" w:cs="Times New Roman"/>
          <w:sz w:val="26"/>
          <w:szCs w:val="26"/>
        </w:rPr>
        <w:t>1 июля</w:t>
      </w:r>
      <w:r w:rsidR="00CD3AE0" w:rsidRPr="003F565D">
        <w:rPr>
          <w:rFonts w:ascii="Times New Roman" w:hAnsi="Times New Roman" w:cs="Times New Roman"/>
          <w:sz w:val="26"/>
          <w:szCs w:val="26"/>
        </w:rPr>
        <w:t xml:space="preserve"> 2025г. по </w:t>
      </w:r>
      <w:r w:rsidR="003F565D" w:rsidRPr="003F565D">
        <w:rPr>
          <w:rFonts w:ascii="Times New Roman" w:hAnsi="Times New Roman" w:cs="Times New Roman"/>
          <w:sz w:val="26"/>
          <w:szCs w:val="26"/>
        </w:rPr>
        <w:t>0</w:t>
      </w:r>
      <w:r w:rsidR="00CD3AE0" w:rsidRPr="003F565D">
        <w:rPr>
          <w:rFonts w:ascii="Times New Roman" w:hAnsi="Times New Roman" w:cs="Times New Roman"/>
          <w:sz w:val="26"/>
          <w:szCs w:val="26"/>
        </w:rPr>
        <w:t xml:space="preserve">8 </w:t>
      </w:r>
      <w:r w:rsidR="003F565D" w:rsidRPr="003F565D">
        <w:rPr>
          <w:rFonts w:ascii="Times New Roman" w:hAnsi="Times New Roman" w:cs="Times New Roman"/>
          <w:sz w:val="26"/>
          <w:szCs w:val="26"/>
        </w:rPr>
        <w:t>августа</w:t>
      </w:r>
      <w:r w:rsidR="00CD3AE0" w:rsidRPr="003F565D">
        <w:rPr>
          <w:rFonts w:ascii="Times New Roman" w:hAnsi="Times New Roman" w:cs="Times New Roman"/>
          <w:sz w:val="26"/>
          <w:szCs w:val="26"/>
        </w:rPr>
        <w:t xml:space="preserve"> 2025г. </w:t>
      </w:r>
      <w:r w:rsidRPr="003F565D">
        <w:rPr>
          <w:rFonts w:ascii="Times New Roman" w:hAnsi="Times New Roman" w:cs="Times New Roman"/>
          <w:sz w:val="26"/>
          <w:szCs w:val="26"/>
        </w:rPr>
        <w:t xml:space="preserve">органом внутреннего муниципального финансового контроля Администрации </w:t>
      </w:r>
      <w:proofErr w:type="spellStart"/>
      <w:r w:rsidRPr="003F565D">
        <w:rPr>
          <w:rFonts w:ascii="Times New Roman" w:hAnsi="Times New Roman" w:cs="Times New Roman"/>
          <w:sz w:val="26"/>
          <w:szCs w:val="26"/>
        </w:rPr>
        <w:t>Кондопожского</w:t>
      </w:r>
      <w:proofErr w:type="spellEnd"/>
      <w:r w:rsidRPr="003F565D">
        <w:rPr>
          <w:rFonts w:ascii="Times New Roman" w:hAnsi="Times New Roman" w:cs="Times New Roman"/>
          <w:sz w:val="26"/>
          <w:szCs w:val="26"/>
        </w:rPr>
        <w:t xml:space="preserve"> муниципального района в отношении </w:t>
      </w:r>
      <w:r w:rsidR="003F565D" w:rsidRPr="003F565D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культуры «Центр культуры и досуга </w:t>
      </w:r>
      <w:proofErr w:type="spellStart"/>
      <w:r w:rsidR="003F565D" w:rsidRPr="003F565D">
        <w:rPr>
          <w:rFonts w:ascii="Times New Roman" w:hAnsi="Times New Roman" w:cs="Times New Roman"/>
          <w:sz w:val="26"/>
          <w:szCs w:val="26"/>
        </w:rPr>
        <w:t>Кяппесельгского</w:t>
      </w:r>
      <w:proofErr w:type="spellEnd"/>
      <w:r w:rsidR="003F565D" w:rsidRPr="003F565D">
        <w:rPr>
          <w:rFonts w:ascii="Times New Roman" w:hAnsi="Times New Roman" w:cs="Times New Roman"/>
          <w:sz w:val="26"/>
          <w:szCs w:val="26"/>
        </w:rPr>
        <w:t xml:space="preserve"> сельского поселения»</w:t>
      </w:r>
      <w:r w:rsidR="003F565D" w:rsidRPr="003F565D">
        <w:rPr>
          <w:rFonts w:ascii="Times New Roman" w:hAnsi="Times New Roman" w:cs="Times New Roman"/>
          <w:sz w:val="26"/>
          <w:szCs w:val="26"/>
        </w:rPr>
        <w:t xml:space="preserve"> </w:t>
      </w:r>
      <w:r w:rsidR="003F565D">
        <w:rPr>
          <w:rFonts w:ascii="Times New Roman" w:hAnsi="Times New Roman" w:cs="Times New Roman"/>
          <w:sz w:val="26"/>
          <w:szCs w:val="26"/>
        </w:rPr>
        <w:t xml:space="preserve">(далее – объект контроля) </w:t>
      </w:r>
      <w:r w:rsidRPr="003F565D">
        <w:rPr>
          <w:rFonts w:ascii="Times New Roman" w:hAnsi="Times New Roman" w:cs="Times New Roman"/>
          <w:sz w:val="26"/>
          <w:szCs w:val="26"/>
        </w:rPr>
        <w:t xml:space="preserve">проведена плановая камеральная проверка по теме: </w:t>
      </w:r>
      <w:proofErr w:type="gramStart"/>
      <w:r w:rsidR="003F565D" w:rsidRPr="003F565D">
        <w:rPr>
          <w:rFonts w:ascii="Times New Roman" w:hAnsi="Times New Roman" w:cs="Times New Roman"/>
          <w:color w:val="000000"/>
          <w:sz w:val="26"/>
          <w:szCs w:val="26"/>
        </w:rPr>
        <w:t>Проверка с</w:t>
      </w:r>
      <w:r w:rsidR="003F565D" w:rsidRPr="003F565D">
        <w:rPr>
          <w:rFonts w:ascii="Times New Roman" w:hAnsi="Times New Roman" w:cs="Times New Roman"/>
          <w:sz w:val="26"/>
          <w:szCs w:val="26"/>
        </w:rPr>
        <w:t>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рамках контроля, предусмотренного ч.8 ст.99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 (далее – Закон №44-ФЗ).</w:t>
      </w:r>
      <w:proofErr w:type="gramEnd"/>
    </w:p>
    <w:p w:rsidR="00DA2F48" w:rsidRPr="00CD3AE0" w:rsidRDefault="00EC2CB0" w:rsidP="00CD3A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6"/>
          <w:szCs w:val="26"/>
        </w:rPr>
      </w:pPr>
      <w:r w:rsidRPr="00CD3AE0">
        <w:rPr>
          <w:rFonts w:ascii="Times New Roman" w:hAnsi="Times New Roman" w:cs="Times New Roman"/>
          <w:sz w:val="26"/>
          <w:szCs w:val="26"/>
        </w:rPr>
        <w:t>Провер</w:t>
      </w:r>
      <w:r w:rsidR="00F80B17" w:rsidRPr="00CD3AE0">
        <w:rPr>
          <w:rFonts w:ascii="Times New Roman" w:hAnsi="Times New Roman" w:cs="Times New Roman"/>
          <w:sz w:val="26"/>
          <w:szCs w:val="26"/>
        </w:rPr>
        <w:t xml:space="preserve">енный </w:t>
      </w:r>
      <w:r w:rsidRPr="00CD3AE0">
        <w:rPr>
          <w:rFonts w:ascii="Times New Roman" w:hAnsi="Times New Roman" w:cs="Times New Roman"/>
          <w:sz w:val="26"/>
          <w:szCs w:val="26"/>
        </w:rPr>
        <w:t xml:space="preserve">период:  </w:t>
      </w:r>
      <w:r w:rsidR="00CD3AE0" w:rsidRPr="00CD3AE0">
        <w:rPr>
          <w:rFonts w:ascii="Times New Roman" w:hAnsi="Times New Roman" w:cs="Times New Roman"/>
          <w:sz w:val="26"/>
          <w:szCs w:val="26"/>
        </w:rPr>
        <w:t>2024 год.</w:t>
      </w:r>
      <w:r w:rsidR="00DA2F48" w:rsidRPr="00CD3AE0">
        <w:rPr>
          <w:rFonts w:ascii="Times New Roman" w:hAnsi="Times New Roman" w:cs="Times New Roman"/>
          <w:color w:val="2D2D2D"/>
          <w:spacing w:val="2"/>
          <w:sz w:val="26"/>
          <w:szCs w:val="26"/>
          <w:highlight w:val="yellow"/>
        </w:rPr>
        <w:t xml:space="preserve"> </w:t>
      </w:r>
    </w:p>
    <w:p w:rsidR="003F565D" w:rsidRPr="003F565D" w:rsidRDefault="003F565D" w:rsidP="003F56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F565D">
        <w:rPr>
          <w:rFonts w:ascii="Times New Roman" w:hAnsi="Times New Roman" w:cs="Times New Roman"/>
          <w:color w:val="000000"/>
          <w:sz w:val="26"/>
          <w:szCs w:val="26"/>
        </w:rPr>
        <w:t xml:space="preserve">Настоящим контрольным мероприятием установлено, что в проверяемом периоде объектом контроля </w:t>
      </w:r>
      <w:bookmarkStart w:id="0" w:name="_GoBack"/>
      <w:bookmarkEnd w:id="0"/>
      <w:r w:rsidRPr="003F565D">
        <w:rPr>
          <w:rFonts w:ascii="Times New Roman" w:hAnsi="Times New Roman" w:cs="Times New Roman"/>
          <w:color w:val="000000"/>
          <w:sz w:val="26"/>
          <w:szCs w:val="26"/>
        </w:rPr>
        <w:t xml:space="preserve">допускались нарушения требований законодательства о контрактной системе </w:t>
      </w:r>
      <w:r w:rsidRPr="003F565D">
        <w:rPr>
          <w:rFonts w:ascii="Times New Roman" w:hAnsi="Times New Roman" w:cs="Times New Roman"/>
          <w:sz w:val="26"/>
          <w:szCs w:val="26"/>
        </w:rPr>
        <w:t>и иных нормативных правовых актов Российской Федерации в сфере закупок</w:t>
      </w:r>
      <w:r w:rsidRPr="003F565D">
        <w:rPr>
          <w:rFonts w:ascii="Times New Roman" w:hAnsi="Times New Roman" w:cs="Times New Roman"/>
          <w:color w:val="000000"/>
          <w:sz w:val="26"/>
          <w:szCs w:val="26"/>
        </w:rPr>
        <w:t>, а именно:</w:t>
      </w:r>
    </w:p>
    <w:p w:rsidR="003F565D" w:rsidRPr="003F565D" w:rsidRDefault="003F565D" w:rsidP="003F5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5D">
        <w:rPr>
          <w:rFonts w:ascii="Times New Roman" w:hAnsi="Times New Roman" w:cs="Times New Roman"/>
          <w:color w:val="000000"/>
          <w:sz w:val="26"/>
          <w:szCs w:val="26"/>
        </w:rPr>
        <w:t>- в</w:t>
      </w:r>
      <w:r w:rsidRPr="003F565D">
        <w:rPr>
          <w:rFonts w:ascii="Times New Roman" w:hAnsi="Times New Roman" w:cs="Times New Roman"/>
          <w:sz w:val="26"/>
          <w:szCs w:val="26"/>
        </w:rPr>
        <w:t xml:space="preserve"> нарушение требований ст.16 Закона №44-ФЗ, показатели плана-графика не соответствуют объему бюджетных ассигнований, утвержденных Заказчику Решением о бюджете на принятие и (или) исполнение обязательств, связанных с осуществлением закупок товаров, работ, услуг;</w:t>
      </w:r>
    </w:p>
    <w:p w:rsidR="003F565D" w:rsidRPr="003F565D" w:rsidRDefault="003F565D" w:rsidP="003F5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5D">
        <w:rPr>
          <w:rFonts w:ascii="Times New Roman" w:hAnsi="Times New Roman" w:cs="Times New Roman"/>
          <w:sz w:val="26"/>
          <w:szCs w:val="26"/>
        </w:rPr>
        <w:t>- в нарушение требований ст.23 Закона №44-ФЗ, установлены случаи указания в контрактах (договорах) неверного идентификационного кода закупки;</w:t>
      </w:r>
    </w:p>
    <w:p w:rsidR="003F565D" w:rsidRPr="003F565D" w:rsidRDefault="003F565D" w:rsidP="003F5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5D">
        <w:rPr>
          <w:rFonts w:ascii="Times New Roman" w:hAnsi="Times New Roman" w:cs="Times New Roman"/>
          <w:sz w:val="26"/>
          <w:szCs w:val="26"/>
        </w:rPr>
        <w:t>- в нарушение требований ст.38 Закона №44-ФЗ, не назначен контрактный управляющий из числа штатных сотрудников Заказчика;</w:t>
      </w:r>
    </w:p>
    <w:p w:rsidR="003F565D" w:rsidRPr="003F565D" w:rsidRDefault="003F565D" w:rsidP="003F5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5D">
        <w:rPr>
          <w:rFonts w:ascii="Times New Roman" w:hAnsi="Times New Roman" w:cs="Times New Roman"/>
          <w:sz w:val="26"/>
          <w:szCs w:val="26"/>
        </w:rPr>
        <w:t xml:space="preserve">- в нарушение требований ст.94 Закона №44-ФЗ, установлены случаи </w:t>
      </w:r>
      <w:r w:rsidRPr="003F565D">
        <w:rPr>
          <w:rFonts w:ascii="Times New Roman" w:hAnsi="Times New Roman" w:cs="Times New Roman"/>
          <w:color w:val="000000"/>
          <w:sz w:val="26"/>
          <w:szCs w:val="26"/>
        </w:rPr>
        <w:t>нарушения Заказчиком сроков оплаты за поставленный товар, оказанные услуги, выполненные работы, установленных условиями договоров;</w:t>
      </w:r>
      <w:r w:rsidRPr="003F56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565D" w:rsidRPr="003F565D" w:rsidRDefault="003F565D" w:rsidP="003F5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5D">
        <w:rPr>
          <w:rFonts w:ascii="Times New Roman" w:hAnsi="Times New Roman" w:cs="Times New Roman"/>
          <w:sz w:val="26"/>
          <w:szCs w:val="26"/>
        </w:rPr>
        <w:t>- в нарушение требований ст.73 БК РФ, в реестре закупок отсутствует информация о местонахождении поставщиков, подрядчиков и исполнителей услуг, а также о закупках, осуществленных за счет денежных средств, выданных под отчет работникам объекта контроля.</w:t>
      </w:r>
    </w:p>
    <w:p w:rsidR="00CD3AE0" w:rsidRDefault="00CD3AE0" w:rsidP="00CD3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3AE0" w:rsidRPr="00CD3AE0" w:rsidRDefault="00CD3AE0" w:rsidP="00CD3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3AE0">
        <w:rPr>
          <w:rFonts w:ascii="Times New Roman" w:hAnsi="Times New Roman" w:cs="Times New Roman"/>
          <w:sz w:val="26"/>
          <w:szCs w:val="26"/>
        </w:rPr>
        <w:t>Объекту контроля направлено представление с требованием о принятии мер по устранению причин и условий выявленных в ходе проведения контрольного мероприятия нарушений и недостатков.</w:t>
      </w:r>
    </w:p>
    <w:p w:rsidR="00A66279" w:rsidRPr="00CD3AE0" w:rsidRDefault="00A66279" w:rsidP="00CD3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A66279" w:rsidRPr="00CD3AE0" w:rsidSect="006A1CA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9C" w:rsidRDefault="00FF5E9C" w:rsidP="00B523EF">
      <w:pPr>
        <w:spacing w:after="0" w:line="240" w:lineRule="auto"/>
      </w:pPr>
      <w:r>
        <w:separator/>
      </w:r>
    </w:p>
  </w:endnote>
  <w:endnote w:type="continuationSeparator" w:id="0">
    <w:p w:rsidR="00FF5E9C" w:rsidRDefault="00FF5E9C" w:rsidP="00B52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9C" w:rsidRDefault="00FF5E9C" w:rsidP="00B523EF">
      <w:pPr>
        <w:spacing w:after="0" w:line="240" w:lineRule="auto"/>
      </w:pPr>
      <w:r>
        <w:separator/>
      </w:r>
    </w:p>
  </w:footnote>
  <w:footnote w:type="continuationSeparator" w:id="0">
    <w:p w:rsidR="00FF5E9C" w:rsidRDefault="00FF5E9C" w:rsidP="00B52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F0FED"/>
    <w:multiLevelType w:val="multilevel"/>
    <w:tmpl w:val="17E2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67"/>
    <w:rsid w:val="00001C7E"/>
    <w:rsid w:val="000247B5"/>
    <w:rsid w:val="000970AE"/>
    <w:rsid w:val="000D6B33"/>
    <w:rsid w:val="000F4B06"/>
    <w:rsid w:val="00126DFA"/>
    <w:rsid w:val="001301C6"/>
    <w:rsid w:val="001419B7"/>
    <w:rsid w:val="001849FC"/>
    <w:rsid w:val="001957F5"/>
    <w:rsid w:val="001B029B"/>
    <w:rsid w:val="001B554A"/>
    <w:rsid w:val="001D31E6"/>
    <w:rsid w:val="0020460A"/>
    <w:rsid w:val="0020675D"/>
    <w:rsid w:val="00211B61"/>
    <w:rsid w:val="0023706B"/>
    <w:rsid w:val="00240853"/>
    <w:rsid w:val="00242A75"/>
    <w:rsid w:val="002520A0"/>
    <w:rsid w:val="00272484"/>
    <w:rsid w:val="00281E31"/>
    <w:rsid w:val="00296379"/>
    <w:rsid w:val="002C0680"/>
    <w:rsid w:val="0030058F"/>
    <w:rsid w:val="003029C2"/>
    <w:rsid w:val="003227DB"/>
    <w:rsid w:val="00345D4E"/>
    <w:rsid w:val="00353F44"/>
    <w:rsid w:val="0037622A"/>
    <w:rsid w:val="00385F3C"/>
    <w:rsid w:val="003A6471"/>
    <w:rsid w:val="003E2FA3"/>
    <w:rsid w:val="003F565D"/>
    <w:rsid w:val="00403E2C"/>
    <w:rsid w:val="00411CA8"/>
    <w:rsid w:val="004360AC"/>
    <w:rsid w:val="004B48B7"/>
    <w:rsid w:val="004C26E5"/>
    <w:rsid w:val="004F4CB6"/>
    <w:rsid w:val="00527D6F"/>
    <w:rsid w:val="0055374E"/>
    <w:rsid w:val="00591768"/>
    <w:rsid w:val="005C795F"/>
    <w:rsid w:val="005D14C5"/>
    <w:rsid w:val="005D56D5"/>
    <w:rsid w:val="005D690E"/>
    <w:rsid w:val="00616CE3"/>
    <w:rsid w:val="00621567"/>
    <w:rsid w:val="00692AF5"/>
    <w:rsid w:val="006A1CAB"/>
    <w:rsid w:val="006B5D42"/>
    <w:rsid w:val="00757683"/>
    <w:rsid w:val="0076584C"/>
    <w:rsid w:val="007941CA"/>
    <w:rsid w:val="007A17C8"/>
    <w:rsid w:val="007A797C"/>
    <w:rsid w:val="007D180F"/>
    <w:rsid w:val="00814A39"/>
    <w:rsid w:val="00844E8B"/>
    <w:rsid w:val="00864303"/>
    <w:rsid w:val="00865412"/>
    <w:rsid w:val="00874D70"/>
    <w:rsid w:val="00875F4A"/>
    <w:rsid w:val="00893468"/>
    <w:rsid w:val="008D2F25"/>
    <w:rsid w:val="008E3F30"/>
    <w:rsid w:val="008F275D"/>
    <w:rsid w:val="0096254C"/>
    <w:rsid w:val="00995584"/>
    <w:rsid w:val="00A10767"/>
    <w:rsid w:val="00A528FF"/>
    <w:rsid w:val="00A60C64"/>
    <w:rsid w:val="00A66279"/>
    <w:rsid w:val="00A73078"/>
    <w:rsid w:val="00A74D09"/>
    <w:rsid w:val="00A75E63"/>
    <w:rsid w:val="00AA695F"/>
    <w:rsid w:val="00AF6F56"/>
    <w:rsid w:val="00B15240"/>
    <w:rsid w:val="00B377D7"/>
    <w:rsid w:val="00B40AC1"/>
    <w:rsid w:val="00B523EF"/>
    <w:rsid w:val="00BB163A"/>
    <w:rsid w:val="00BC40B5"/>
    <w:rsid w:val="00BD611E"/>
    <w:rsid w:val="00C044F1"/>
    <w:rsid w:val="00C1094F"/>
    <w:rsid w:val="00C151D0"/>
    <w:rsid w:val="00C40781"/>
    <w:rsid w:val="00C73F95"/>
    <w:rsid w:val="00CA4241"/>
    <w:rsid w:val="00CA5AE7"/>
    <w:rsid w:val="00CB13A6"/>
    <w:rsid w:val="00CD3AE0"/>
    <w:rsid w:val="00CD5E8F"/>
    <w:rsid w:val="00D816C7"/>
    <w:rsid w:val="00DA2F48"/>
    <w:rsid w:val="00DA7B73"/>
    <w:rsid w:val="00DC5BBE"/>
    <w:rsid w:val="00DD14AC"/>
    <w:rsid w:val="00DD70B3"/>
    <w:rsid w:val="00E11EE1"/>
    <w:rsid w:val="00E1266A"/>
    <w:rsid w:val="00E14E9F"/>
    <w:rsid w:val="00E30B61"/>
    <w:rsid w:val="00E32495"/>
    <w:rsid w:val="00E66909"/>
    <w:rsid w:val="00EA50CE"/>
    <w:rsid w:val="00EC2CB0"/>
    <w:rsid w:val="00EC7478"/>
    <w:rsid w:val="00F80B17"/>
    <w:rsid w:val="00FA29B5"/>
    <w:rsid w:val="00F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0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07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1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10767"/>
    <w:rPr>
      <w:color w:val="0000FF"/>
      <w:u w:val="single"/>
    </w:rPr>
  </w:style>
  <w:style w:type="character" w:styleId="a5">
    <w:name w:val="Strong"/>
    <w:basedOn w:val="a0"/>
    <w:uiPriority w:val="22"/>
    <w:qFormat/>
    <w:rsid w:val="00A10767"/>
    <w:rPr>
      <w:b/>
      <w:bCs/>
    </w:rPr>
  </w:style>
  <w:style w:type="paragraph" w:styleId="a6">
    <w:name w:val="footnote text"/>
    <w:basedOn w:val="a"/>
    <w:link w:val="a7"/>
    <w:rsid w:val="00B52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B523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B523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0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07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1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10767"/>
    <w:rPr>
      <w:color w:val="0000FF"/>
      <w:u w:val="single"/>
    </w:rPr>
  </w:style>
  <w:style w:type="character" w:styleId="a5">
    <w:name w:val="Strong"/>
    <w:basedOn w:val="a0"/>
    <w:uiPriority w:val="22"/>
    <w:qFormat/>
    <w:rsid w:val="00A10767"/>
    <w:rPr>
      <w:b/>
      <w:bCs/>
    </w:rPr>
  </w:style>
  <w:style w:type="paragraph" w:styleId="a6">
    <w:name w:val="footnote text"/>
    <w:basedOn w:val="a"/>
    <w:link w:val="a7"/>
    <w:rsid w:val="00B52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B523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B52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7223">
          <w:blockQuote w:val="1"/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baeva</dc:creator>
  <cp:lastModifiedBy>Наталья Геннадьевна Баева</cp:lastModifiedBy>
  <cp:revision>3</cp:revision>
  <dcterms:created xsi:type="dcterms:W3CDTF">2025-08-06T11:11:00Z</dcterms:created>
  <dcterms:modified xsi:type="dcterms:W3CDTF">2025-09-22T11:38:00Z</dcterms:modified>
</cp:coreProperties>
</file>