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3213"/>
        <w:gridCol w:w="786"/>
        <w:gridCol w:w="73"/>
        <w:gridCol w:w="306"/>
        <w:gridCol w:w="480"/>
        <w:gridCol w:w="20"/>
        <w:gridCol w:w="277"/>
        <w:gridCol w:w="684"/>
        <w:gridCol w:w="844"/>
        <w:gridCol w:w="742"/>
        <w:gridCol w:w="131"/>
        <w:gridCol w:w="786"/>
        <w:gridCol w:w="917"/>
        <w:gridCol w:w="917"/>
        <w:gridCol w:w="379"/>
        <w:gridCol w:w="15"/>
      </w:tblGrid>
      <w:tr w:rsidR="008C1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1575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515" w:type="dxa"/>
            <w:gridSpan w:val="4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8C1CDA" w:rsidRDefault="008C1CDA">
            <w:pPr>
              <w:spacing w:after="0"/>
              <w:jc w:val="right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8C1CDA" w:rsidRDefault="008C1CDA">
            <w:pPr>
              <w:spacing w:after="0"/>
              <w:jc w:val="right"/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005" w:type="dxa"/>
            <w:gridSpan w:val="7"/>
            <w:shd w:val="clear" w:color="auto" w:fill="auto"/>
            <w:vAlign w:val="bottom"/>
          </w:tcPr>
          <w:p w:rsidR="0020560A" w:rsidRPr="0020560A" w:rsidRDefault="0020560A" w:rsidP="002056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r w:rsidRPr="0020560A">
              <w:rPr>
                <w:rFonts w:ascii="Arial" w:hAnsi="Arial"/>
                <w:sz w:val="14"/>
                <w:szCs w:val="14"/>
              </w:rPr>
              <w:t>Приложение № 9</w:t>
            </w:r>
          </w:p>
          <w:p w:rsidR="0020560A" w:rsidRPr="0020560A" w:rsidRDefault="0020560A" w:rsidP="002056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r w:rsidRPr="0020560A">
              <w:rPr>
                <w:rFonts w:ascii="Arial" w:hAnsi="Arial"/>
                <w:sz w:val="14"/>
                <w:szCs w:val="14"/>
              </w:rPr>
              <w:t xml:space="preserve">к Решению Совета </w:t>
            </w:r>
            <w:proofErr w:type="spellStart"/>
            <w:r w:rsidRPr="002056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20560A">
              <w:rPr>
                <w:rFonts w:ascii="Arial" w:hAnsi="Arial"/>
                <w:sz w:val="14"/>
                <w:szCs w:val="14"/>
              </w:rPr>
              <w:t xml:space="preserve"> городского поселения</w:t>
            </w:r>
          </w:p>
          <w:p w:rsidR="0020560A" w:rsidRPr="0020560A" w:rsidRDefault="0020560A" w:rsidP="002056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r w:rsidRPr="0020560A">
              <w:rPr>
                <w:rFonts w:ascii="Arial" w:hAnsi="Arial"/>
                <w:sz w:val="14"/>
                <w:szCs w:val="14"/>
              </w:rPr>
              <w:t xml:space="preserve">«О бюджете </w:t>
            </w:r>
            <w:proofErr w:type="spellStart"/>
            <w:r w:rsidRPr="002056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20560A">
              <w:rPr>
                <w:rFonts w:ascii="Arial" w:hAnsi="Arial"/>
                <w:sz w:val="14"/>
                <w:szCs w:val="14"/>
              </w:rPr>
              <w:t xml:space="preserve"> городского поселения на 2024 год и на плановый период 2025 и 2026 годов»</w:t>
            </w:r>
          </w:p>
          <w:p w:rsidR="0020560A" w:rsidRPr="0020560A" w:rsidRDefault="0020560A" w:rsidP="002056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proofErr w:type="gramStart"/>
            <w:r w:rsidRPr="0020560A">
              <w:rPr>
                <w:rFonts w:ascii="Arial" w:hAnsi="Arial"/>
                <w:sz w:val="14"/>
                <w:szCs w:val="14"/>
              </w:rPr>
              <w:t xml:space="preserve">(в редакции Решения Совета </w:t>
            </w:r>
            <w:proofErr w:type="spellStart"/>
            <w:r w:rsidRPr="002056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20560A">
              <w:rPr>
                <w:rFonts w:ascii="Arial" w:hAnsi="Arial"/>
                <w:sz w:val="14"/>
                <w:szCs w:val="14"/>
              </w:rPr>
              <w:t xml:space="preserve"> городского поселения от 24 июля 2024 года №  </w:t>
            </w:r>
            <w:proofErr w:type="gramEnd"/>
          </w:p>
          <w:p w:rsidR="0020560A" w:rsidRPr="0020560A" w:rsidRDefault="0020560A" w:rsidP="002056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r w:rsidRPr="0020560A">
              <w:rPr>
                <w:rFonts w:ascii="Arial" w:hAnsi="Arial"/>
                <w:sz w:val="14"/>
                <w:szCs w:val="14"/>
              </w:rPr>
              <w:t xml:space="preserve">«О внесении изменений в Решение Совета </w:t>
            </w:r>
            <w:proofErr w:type="spellStart"/>
            <w:r w:rsidRPr="002056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20560A">
              <w:rPr>
                <w:rFonts w:ascii="Arial" w:hAnsi="Arial"/>
                <w:sz w:val="14"/>
                <w:szCs w:val="14"/>
              </w:rPr>
              <w:t xml:space="preserve"> городского  поселения от 14  декабря  2023 года №1</w:t>
            </w:r>
          </w:p>
          <w:p w:rsidR="008C1CDA" w:rsidRDefault="0020560A" w:rsidP="0020560A">
            <w:pPr>
              <w:spacing w:after="0"/>
              <w:jc w:val="right"/>
            </w:pPr>
            <w:proofErr w:type="gramStart"/>
            <w:r w:rsidRPr="0020560A">
              <w:rPr>
                <w:rFonts w:ascii="Arial" w:hAnsi="Arial"/>
                <w:sz w:val="14"/>
                <w:szCs w:val="14"/>
              </w:rPr>
              <w:t xml:space="preserve">«О бюджете </w:t>
            </w:r>
            <w:proofErr w:type="spellStart"/>
            <w:r w:rsidRPr="002056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20560A">
              <w:rPr>
                <w:rFonts w:ascii="Arial" w:hAnsi="Arial"/>
                <w:sz w:val="14"/>
                <w:szCs w:val="14"/>
              </w:rPr>
              <w:t xml:space="preserve"> городского поселения на 2023 год и на плановый период 2024 и 2025 годов»).</w:t>
            </w:r>
            <w:bookmarkStart w:id="0" w:name="_GoBack"/>
            <w:bookmarkEnd w:id="0"/>
            <w:proofErr w:type="gramEnd"/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515" w:type="dxa"/>
            <w:gridSpan w:val="4"/>
            <w:shd w:val="clear" w:color="auto" w:fill="auto"/>
          </w:tcPr>
          <w:p w:rsidR="008C1CDA" w:rsidRDefault="008C1CDA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8C1CDA" w:rsidRDefault="008C1CDA">
            <w:pPr>
              <w:spacing w:after="0"/>
              <w:jc w:val="right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8C1CDA" w:rsidRDefault="008C1CDA">
            <w:pPr>
              <w:spacing w:after="0"/>
              <w:jc w:val="right"/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10890" w:type="dxa"/>
            <w:gridSpan w:val="16"/>
            <w:vMerge w:val="restart"/>
            <w:shd w:val="clear" w:color="auto" w:fill="auto"/>
            <w:vAlign w:val="bottom"/>
          </w:tcPr>
          <w:p w:rsidR="008C1CDA" w:rsidRDefault="0020560A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Распределение бюджетных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ассигнований на 2025 год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видов расходов классификации расходов бюджетов Бюджета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городского поселения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10890" w:type="dxa"/>
            <w:gridSpan w:val="16"/>
            <w:vMerge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1575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845"/>
          <w:tblHeader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CDA" w:rsidRDefault="0020560A">
            <w:pPr>
              <w:wordWrap w:val="0"/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15" w:type="dxa"/>
            <w:gridSpan w:val="5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C1CDA" w:rsidRDefault="0020560A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Целевой статьи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C1CDA" w:rsidRDefault="0020560A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Вида расходов (группа, подгруппа)</w:t>
            </w:r>
          </w:p>
        </w:tc>
        <w:tc>
          <w:tcPr>
            <w:tcW w:w="30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CDA" w:rsidRDefault="0020560A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Бюджетные ассигнования сумма на год (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5"/>
          <w:tblHeader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1815" w:type="dxa"/>
            <w:gridSpan w:val="5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1770" w:type="dxa"/>
            <w:gridSpan w:val="3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30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blHeader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Муниципальная программа «Развитие физической культуры и массового спорта, формирование здорового образа жизни населения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</w:t>
            </w:r>
            <w:r>
              <w:rPr>
                <w:rFonts w:ascii="Arial" w:hAnsi="Arial"/>
                <w:b/>
                <w:sz w:val="20"/>
                <w:szCs w:val="20"/>
              </w:rPr>
              <w:t>поселения»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0100000000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18 948 692,64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Основное мероприятие «Создание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 в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городском </w:t>
            </w:r>
            <w:r>
              <w:rPr>
                <w:rFonts w:ascii="Arial" w:hAnsi="Arial"/>
                <w:b/>
                <w:sz w:val="20"/>
                <w:szCs w:val="20"/>
              </w:rPr>
              <w:t>поселении»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0100100000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18 948 692,64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Мероприятия, направленные на обеспечение условий осуществления деятельности в сфере физической культуры и спорта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18 948 692,64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Расходы на выплаты персоналу в целях обеспечения выполнения функций </w:t>
            </w:r>
            <w:r>
              <w:rPr>
                <w:rFonts w:ascii="Arial" w:hAnsi="Arial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10 065 012,05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10 065 012,05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Закупка товаров, </w:t>
            </w:r>
            <w:r>
              <w:rPr>
                <w:rFonts w:ascii="Arial" w:hAnsi="Arial"/>
                <w:sz w:val="16"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8 277 986,59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8 277 986,59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605 694,00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605 694,00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Муниципальная программа «Культура в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0200000000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17 789 423,71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Основное мероприятие «Создание условий для обеспечения населения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услугами по организации досуга и услугами организации культуры в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0200100000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15 880 391,88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Мероприятия, направленные на обеспечение условий осуществления деятельности в сфере культуры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15 880 391,88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11 518 451,20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</w:t>
            </w:r>
            <w:r>
              <w:rPr>
                <w:rFonts w:ascii="Arial" w:hAnsi="Arial"/>
                <w:sz w:val="16"/>
                <w:szCs w:val="16"/>
              </w:rPr>
              <w:t>азенных учреждений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11 518 451,20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3 442 589,68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3 442 589,68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919 351,00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919 351,00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Основное мероприятие «Реализация «майских» указов Президента Российской Федерации» в сфере культуры в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0200300000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1 909 031,83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мероприятий, связанных с частичной компенсацией расходов на повышение оплаты труда работников учреждений культуры, определенных указами Президента Российской Федерации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0200343250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1 527 225,46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0200343250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1 527 225,46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0200343250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1 527 225,46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частичную компенсацию расходов на повышение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02003S3250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381 806,37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Расходы на выплаты персоналу </w:t>
            </w:r>
            <w:r>
              <w:rPr>
                <w:rFonts w:ascii="Arial" w:hAnsi="Arial"/>
                <w:sz w:val="16"/>
                <w:szCs w:val="16"/>
              </w:rPr>
              <w:t>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02003S3250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381 806,37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02003S3250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11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381 806,37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5500000000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85 879 207,60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комиссий и определению перечня должностных лиц, уполномоченных составлять </w:t>
            </w:r>
            <w:r>
              <w:rPr>
                <w:rFonts w:ascii="Arial" w:hAnsi="Arial"/>
                <w:b/>
                <w:sz w:val="20"/>
                <w:szCs w:val="20"/>
              </w:rPr>
              <w:t>протоколы об административных правонарушениях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5500142140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5500142140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rFonts w:ascii="Arial" w:hAnsi="Arial"/>
                <w:sz w:val="16"/>
                <w:szCs w:val="16"/>
              </w:rPr>
              <w:t>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5500142140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5500170100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3 733 608,69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3 733 608,69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3 733 608,69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выполнение функций, связанных с реализацией других общегосударственных вопросов на территории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717 689,20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</w:t>
            </w:r>
            <w:r>
              <w:rPr>
                <w:rFonts w:ascii="Arial" w:hAnsi="Arial"/>
                <w:sz w:val="16"/>
                <w:szCs w:val="16"/>
              </w:rPr>
              <w:t>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696 084,20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696 084,20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21 605,00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21 605,00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муниципального района на финансовое обеспечение расходов,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5500170300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500 000,00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500 000,00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500 000,00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 по обеспечению первичных мер пожарной безопасности в границах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5500370310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16 919,47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16 919,47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16 919,47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5500370330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97 249,50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</w:t>
            </w:r>
            <w:r>
              <w:rPr>
                <w:rFonts w:ascii="Arial" w:hAnsi="Arial"/>
                <w:sz w:val="16"/>
                <w:szCs w:val="16"/>
              </w:rPr>
              <w:t>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97 249,50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97 249,50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Ремонт и содержание автомобильных дорог общего пользования в границах </w:t>
            </w:r>
            <w:r>
              <w:rPr>
                <w:rFonts w:ascii="Arial" w:hAnsi="Arial"/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5500470400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42 865 060,77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5500470400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42 865 060,77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</w:t>
            </w:r>
            <w:r>
              <w:rPr>
                <w:rFonts w:ascii="Arial" w:hAnsi="Arial"/>
                <w:sz w:val="16"/>
                <w:szCs w:val="16"/>
              </w:rPr>
              <w:t xml:space="preserve">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5500470400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42 865 060,77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271 000,00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271 000,00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Иные закупки товаров, работ и услуг </w:t>
            </w:r>
            <w:r>
              <w:rPr>
                <w:rFonts w:ascii="Arial" w:hAnsi="Arial"/>
                <w:sz w:val="16"/>
                <w:szCs w:val="16"/>
              </w:rPr>
              <w:t>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271 000,00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ремонт и содержание муниципального жилищного фонда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122 747,62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Закупка товаров, работ и услуг </w:t>
            </w:r>
            <w:r>
              <w:rPr>
                <w:rFonts w:ascii="Arial" w:hAnsi="Arial"/>
                <w:sz w:val="16"/>
                <w:szCs w:val="16"/>
              </w:rPr>
              <w:t>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122 747,62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122 747,62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18 168 508,73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Закупка </w:t>
            </w:r>
            <w:r>
              <w:rPr>
                <w:rFonts w:ascii="Arial" w:hAnsi="Arial"/>
                <w:sz w:val="16"/>
                <w:szCs w:val="16"/>
              </w:rPr>
              <w:t>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18 168 508,73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18 168 508,73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Озеленение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2 560 554,92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2 560 554,92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2 560 554,92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5500570560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1 406 022,77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5500570560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1 406 022,77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rFonts w:ascii="Arial" w:hAnsi="Arial"/>
                <w:sz w:val="16"/>
                <w:szCs w:val="16"/>
              </w:rPr>
              <w:t>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5500570560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1 406 022,77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5500570570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5 202 910,81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5500570570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5 202 910,81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Иные закупки товаров, </w:t>
            </w:r>
            <w:r>
              <w:rPr>
                <w:rFonts w:ascii="Arial" w:hAnsi="Arial"/>
                <w:sz w:val="16"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5500570570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5 202 910,81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Мероприятия, направленные на уплату взносов на капитальный ремонт общего имущества в многоквартирных домах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5500570590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5 853 463,32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</w:t>
            </w:r>
            <w:r>
              <w:rPr>
                <w:rFonts w:ascii="Arial" w:hAnsi="Arial"/>
                <w:sz w:val="16"/>
                <w:szCs w:val="16"/>
              </w:rPr>
              <w:t xml:space="preserve">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5500570590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5 853 463,32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5500570590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5 853 463,32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Приобретение благоустроенного жилого </w:t>
            </w:r>
            <w:r>
              <w:rPr>
                <w:rFonts w:ascii="Arial" w:hAnsi="Arial"/>
                <w:b/>
                <w:sz w:val="20"/>
                <w:szCs w:val="20"/>
              </w:rPr>
              <w:t>помещения в целях исполнения судебного решения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5500590500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1 925 514,82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5500590500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1 925 514,82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5500590500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1 925 514,82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</w:t>
            </w:r>
            <w:r>
              <w:rPr>
                <w:rFonts w:ascii="Arial" w:hAnsi="Arial"/>
                <w:b/>
                <w:sz w:val="20"/>
                <w:szCs w:val="20"/>
              </w:rPr>
              <w:t>направленные на обеспечение условий осуществления деятельности по работе с детьми и молодежью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5500770700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200 626,31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5500770700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200 626,31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Иные закупки товаров, </w:t>
            </w:r>
            <w:r>
              <w:rPr>
                <w:rFonts w:ascii="Arial" w:hAnsi="Arial"/>
                <w:sz w:val="16"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5500770700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200 626,31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Доплаты к трудовой пенсии лицам, замещавшим выборные должности органов местного самоуправления, а также замещавшим должности муниципальной службы муниципального </w:t>
            </w:r>
            <w:r>
              <w:rPr>
                <w:rFonts w:ascii="Arial" w:hAnsi="Arial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5501081000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1 180 244,64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5501081000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1 180 244,64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5501081000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1 180 244,64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связанные с выплатой процентных платежей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по муниципальным долговым обязательствам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5501371300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1 055 086,03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5501371300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1 055 086,03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C1CDA" w:rsidRDefault="002056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5501371300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730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1 055 086,03</w:t>
            </w:r>
          </w:p>
        </w:tc>
      </w:tr>
      <w:tr w:rsidR="008C1CD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8C1CDA" w:rsidRDefault="008C1CDA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spacing w:after="0"/>
              <w:jc w:val="right"/>
            </w:pPr>
            <w:r>
              <w:rPr>
                <w:rFonts w:ascii="Arial" w:hAnsi="Arial"/>
                <w:b/>
                <w:sz w:val="24"/>
                <w:szCs w:val="24"/>
              </w:rPr>
              <w:t>ИТОГО: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Х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Х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1CDA" w:rsidRDefault="0020560A">
            <w:pPr>
              <w:spacing w:after="0"/>
              <w:jc w:val="right"/>
            </w:pPr>
            <w:r>
              <w:rPr>
                <w:rFonts w:ascii="Arial" w:hAnsi="Arial"/>
                <w:b/>
                <w:sz w:val="24"/>
                <w:szCs w:val="24"/>
              </w:rPr>
              <w:t>122 617 323,95</w:t>
            </w:r>
          </w:p>
        </w:tc>
      </w:tr>
    </w:tbl>
    <w:p w:rsidR="00000000" w:rsidRDefault="0020560A"/>
    <w:sectPr w:rsidR="00000000">
      <w:headerReference w:type="default" r:id="rId7"/>
      <w:pgSz w:w="11907" w:h="1683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560A">
      <w:pPr>
        <w:spacing w:after="0" w:line="240" w:lineRule="auto"/>
      </w:pPr>
      <w:r>
        <w:separator/>
      </w:r>
    </w:p>
  </w:endnote>
  <w:endnote w:type="continuationSeparator" w:id="0">
    <w:p w:rsidR="00000000" w:rsidRDefault="002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560A">
      <w:pPr>
        <w:spacing w:after="0" w:line="240" w:lineRule="auto"/>
      </w:pPr>
      <w:r>
        <w:separator/>
      </w:r>
    </w:p>
  </w:footnote>
  <w:footnote w:type="continuationSeparator" w:id="0">
    <w:p w:rsidR="00000000" w:rsidRDefault="002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461527"/>
      <w:docPartObj>
        <w:docPartGallery w:val="Page Numbers (Top of Page)"/>
      </w:docPartObj>
    </w:sdtPr>
    <w:sdtEndPr/>
    <w:sdtContent>
      <w:p w:rsidR="008C1CDA" w:rsidRDefault="0020560A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Страница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>
          <w:rPr>
            <w:rFonts w:ascii="Arial" w:hAnsi="Arial"/>
            <w:noProof/>
            <w:sz w:val="16"/>
          </w:rPr>
          <w:t>5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8C1CDA" w:rsidRDefault="008C1C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CDA"/>
    <w:rsid w:val="0020560A"/>
    <w:rsid w:val="008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</w:style>
  <w:style w:type="paragraph" w:styleId="a4">
    <w:name w:val="footer"/>
    <w:basedOn w:val="a"/>
    <w:link w:val="a5"/>
    <w:uiPriority w:val="99"/>
    <w:unhideWhenUsed/>
    <w:rsid w:val="0020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05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Швецова</cp:lastModifiedBy>
  <cp:revision>2</cp:revision>
  <dcterms:created xsi:type="dcterms:W3CDTF">2024-07-23T09:33:00Z</dcterms:created>
  <dcterms:modified xsi:type="dcterms:W3CDTF">2024-07-23T09:34:00Z</dcterms:modified>
</cp:coreProperties>
</file>