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"/>
        <w:gridCol w:w="2953"/>
        <w:gridCol w:w="714"/>
        <w:gridCol w:w="354"/>
        <w:gridCol w:w="447"/>
        <w:gridCol w:w="13"/>
        <w:gridCol w:w="262"/>
        <w:gridCol w:w="839"/>
        <w:gridCol w:w="215"/>
        <w:gridCol w:w="838"/>
        <w:gridCol w:w="837"/>
        <w:gridCol w:w="837"/>
        <w:gridCol w:w="2379"/>
      </w:tblGrid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70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29" w:type="dxa"/>
            <w:gridSpan w:val="13"/>
            <w:shd w:val="clear" w:color="FFFFFF" w:fill="auto"/>
            <w:vAlign w:val="bottom"/>
          </w:tcPr>
          <w:p w:rsidR="0094321F" w:rsidRDefault="009432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2019 год</w:t>
            </w:r>
          </w:p>
          <w:p w:rsidR="007E41F2" w:rsidRDefault="0094321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  на плановый период 2020 и 2021 годов»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№  от 26 декабря 2019 г.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70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12037" w:type="dxa"/>
            <w:gridSpan w:val="12"/>
            <w:vMerge w:val="restart"/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Ведомственная структура расходов </w:t>
            </w:r>
            <w:r>
              <w:rPr>
                <w:rFonts w:ascii="Times New Roman" w:hAnsi="Times New Roman"/>
                <w:b/>
                <w:sz w:val="22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муниципального района на 2020 и 2021 годы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по главным распорядителям бюджетных средств, по разделам, подразделам, 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12037" w:type="dxa"/>
            <w:gridSpan w:val="12"/>
            <w:vMerge/>
            <w:shd w:val="clear" w:color="FFFFFF" w:fill="auto"/>
            <w:vAlign w:val="bottom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70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2704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"/>
        <w:gridCol w:w="4698"/>
        <w:gridCol w:w="647"/>
        <w:gridCol w:w="381"/>
        <w:gridCol w:w="381"/>
        <w:gridCol w:w="1012"/>
        <w:gridCol w:w="711"/>
        <w:gridCol w:w="1445"/>
        <w:gridCol w:w="1445"/>
      </w:tblGrid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539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714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  <w:tblHeader/>
        </w:trPr>
        <w:tc>
          <w:tcPr>
            <w:tcW w:w="79" w:type="dxa"/>
            <w:vMerge w:val="restart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539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распорядителя</w:t>
            </w:r>
          </w:p>
        </w:tc>
        <w:tc>
          <w:tcPr>
            <w:tcW w:w="44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44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2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1F2" w:rsidTr="009432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  <w:tblHeader/>
        </w:trPr>
        <w:tc>
          <w:tcPr>
            <w:tcW w:w="79" w:type="dxa"/>
            <w:vMerge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539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E41F2" w:rsidRDefault="007E4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2020 год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2021 год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794 102 731,77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713 211 906,00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62 100 181,25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61 645 556,25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/>
                <w:b/>
                <w:sz w:val="22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50 819 211,25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50 748 836,25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50 819 211,25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50 748 836,25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50 819 211,25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50 748 836,25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1 003 136,25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1 010 661,25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1 003 136,25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1 010 661,25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1 003 136,25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1 010 661,25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48 908 075,00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48 878 175,00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2 589 950,00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2 560 050,00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2 589 950,00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2 560 050,00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административных правонарушениях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312 000,00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312 000,00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10 822 970,00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10 438 420,00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в </w:t>
            </w:r>
            <w:r>
              <w:rPr>
                <w:rFonts w:ascii="Times New Roman" w:hAnsi="Times New Roman"/>
                <w:sz w:val="20"/>
                <w:szCs w:val="20"/>
              </w:rPr>
              <w:t>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10 801 970,00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10 417 420,00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10 801 970,00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10 417 420,00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1 499 525,00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1 114 975,00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1 164 425,00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779 875,00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1 164 425,00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779 875,00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335 100,00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335 100,00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323 600,00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323 600,00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9 287 455,00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9 287 455,00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мер, направленных на укрепление межнационального и межконфессионального согласия,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поддержку и развитие языков и культуры народов Российской Федерации, проживающих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реализацию прав национальных меньшинств, обеспечение социальной и культурной адаптации мигрантов, профилактику межнациональн</w:t>
            </w:r>
            <w:r>
              <w:rPr>
                <w:rFonts w:ascii="Times New Roman" w:hAnsi="Times New Roman"/>
                <w:sz w:val="20"/>
                <w:szCs w:val="20"/>
              </w:rPr>
              <w:t>ых (межэтнических) конфликтов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направление деятельности в сфере национальной обороны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первичному </w:t>
            </w:r>
            <w:r>
              <w:rPr>
                <w:rFonts w:ascii="Times New Roman" w:hAnsi="Times New Roman"/>
                <w:sz w:val="20"/>
                <w:szCs w:val="20"/>
              </w:rPr>
              <w:t>воинскому учету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направление деятельности в сфере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резервного фонда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«Профилактика терроризма и экстремизма, а также минимизация и (или) ликвидация последствий проявлений терроризма и экстремизма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 Профилактика терроризма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и проведение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информационно-пропагандистских мероприятий по разъяснению сущности и общественной опасности терроризма и экстремизма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14 032 768,00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1 961 768,00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</w:t>
            </w:r>
            <w:r>
              <w:rPr>
                <w:rFonts w:ascii="Times New Roman" w:hAnsi="Times New Roman"/>
                <w:b/>
                <w:sz w:val="22"/>
              </w:rPr>
              <w:lastRenderedPageBreak/>
              <w:t>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103 768,00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103 768,00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"Занятость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временное трудоустройство несовершеннолетних в возрасте от 14 до 18 лет в </w:t>
            </w:r>
            <w:r>
              <w:rPr>
                <w:rFonts w:ascii="Times New Roman" w:hAnsi="Times New Roman"/>
                <w:sz w:val="20"/>
                <w:szCs w:val="20"/>
              </w:rPr>
              <w:t>свободное от учебы время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1 279 000,00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1 208 000,00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организации проведения на территории Республики Карелия мероприятий по отлову и содержанию безнадзорных животных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1 208 000,00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1 279 000,00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1 208 000,00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национальных проектов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на реализацию отдельных мероприятий федерального проекта «Дорожная сеть» в рамках национального проекта «Безопасные и качественные дороги»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финансовому обеспечению дорожной деятельности в муниципальных образованиях (в рамках реализации национального проекта "Безопасные и качественные автомобильные дороги")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57 138 845,77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2 472 300,00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56 188 245,77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1 517 000,00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уплату взносов на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554 200,00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552 600,00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554 200,00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552 600,00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554 200,00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техническое обследование жилых многоквартирных домов в сельских поселениях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276 700,00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276 700,00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ремонт и содержание муниципального жилищного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540 900,00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527 700,00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527 700,00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158 400,00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158 400,00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158 400,00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54 671 245,77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на реализацию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54 671 245,77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переселению граждан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поступивших от государственной ко</w:t>
            </w:r>
            <w:r>
              <w:rPr>
                <w:rFonts w:ascii="Times New Roman" w:hAnsi="Times New Roman"/>
                <w:sz w:val="20"/>
                <w:szCs w:val="20"/>
              </w:rPr>
              <w:t>рпорации - Фонда содействия реформирования жилищно-коммунального хозяйства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54 124 524,84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54 124 524,84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54 124 524,84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546 720,93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546 720,93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546 720,93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организацию нецентрализованного холодного водоснабжения с использованием подземных источников водоснабжения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870 600,00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«Комплексное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</w:t>
            </w:r>
            <w:r>
              <w:rPr>
                <w:rFonts w:ascii="Times New Roman" w:hAnsi="Times New Roman"/>
                <w:sz w:val="20"/>
                <w:szCs w:val="20"/>
              </w:rPr>
              <w:t>коммунальных отходов»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670 600,00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675 300,00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670 600,00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675 300,00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581 043 872,05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563 735 417,05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208 941 501,05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209 441 774,05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207 926 921,05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208 427 194,05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207 926 921,05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208 427 194,05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</w:t>
            </w:r>
            <w:r>
              <w:rPr>
                <w:rFonts w:ascii="Times New Roman" w:hAnsi="Times New Roman"/>
                <w:sz w:val="20"/>
                <w:szCs w:val="20"/>
              </w:rPr>
              <w:t>бесплатного дошкольного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207 926 921,05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208 427 194,05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573 387,00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540 976,00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573 387,00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540 976,00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573 387,00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540 976,00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</w:t>
            </w:r>
            <w:r>
              <w:rPr>
                <w:rFonts w:ascii="Times New Roman" w:hAnsi="Times New Roman"/>
                <w:sz w:val="20"/>
                <w:szCs w:val="20"/>
              </w:rPr>
              <w:t>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1 177 392,00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1 107 030,00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733 464,00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663 102,00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733 464,00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663 102,00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99 587 428,00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99 587 428,00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43 180 916,05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43 783 962,05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29 690 669,05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30 293 715,05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29 690 669,05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30 293 715,05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обеспечение и 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62 531 342,00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62 531 342,00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детей-инвалидов, детей-сирот и детей, оставшихся без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попечения родителей, детей с туберкулезной интоксикацией, детей, у которых оба или один из родителей являются инвалидами I или II группы, посещающих муниципальные образовательные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реализующие образовательную п</w:t>
            </w:r>
            <w:r>
              <w:rPr>
                <w:rFonts w:ascii="Times New Roman" w:hAnsi="Times New Roman"/>
                <w:sz w:val="20"/>
                <w:szCs w:val="20"/>
              </w:rPr>
              <w:t>рограмму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876 456,00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876 456,00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культуры, физической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сотрудников муниципальных 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осуществляющих образовательную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210 546 352,00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210 505 869,00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210 345 352,00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210 304 869,00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210 345 352,00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210 304 869,00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</w:t>
            </w:r>
            <w:r>
              <w:rPr>
                <w:rFonts w:ascii="Times New Roman" w:hAnsi="Times New Roman"/>
                <w:sz w:val="20"/>
                <w:szCs w:val="20"/>
              </w:rPr>
              <w:t>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210 345 352,00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210 304 869,00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</w:t>
            </w:r>
            <w:r>
              <w:rPr>
                <w:rFonts w:ascii="Times New Roman" w:hAnsi="Times New Roman"/>
                <w:sz w:val="20"/>
                <w:szCs w:val="20"/>
              </w:rPr>
              <w:t>освещения 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1 032 274,00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973 928,00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1 032 274,00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973 928,00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1 032 274,00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973 928,00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556 60</w:t>
            </w: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530 970,00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556 608,00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530 970,00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556 608,00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530 970,00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образования 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общеобразовательных организациях, обеспечение дополнительного образования в общеобразовательных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163 492 877,00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163 492 877,00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39 830 057,00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39 454 788,00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25 841 572,00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25 466 303,00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25 841 572,00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25 466 303,00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сборов и иных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реализующие образовательные программы начального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2 165 120,00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2 165 120,00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по повышению энергетической эффективности в муниципальных 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3 268 416,00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3 687 186,00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1 526 668,00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1 945 438,00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1 526 668,00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1 945 438,00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культуры, физической </w:t>
            </w:r>
            <w:r>
              <w:rPr>
                <w:rFonts w:ascii="Times New Roman" w:hAnsi="Times New Roman"/>
                <w:sz w:val="20"/>
                <w:szCs w:val="20"/>
              </w:rPr>
              <w:t>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45 860 988,00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45 707 743,00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45 767 988,00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45 614 743,00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45 767 988,00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45 614 743,00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45 767 988,00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45 614 743,00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 дополнительног</w:t>
            </w:r>
            <w:r>
              <w:rPr>
                <w:rFonts w:ascii="Times New Roman" w:hAnsi="Times New Roman"/>
                <w:sz w:val="20"/>
                <w:szCs w:val="20"/>
              </w:rPr>
              <w:t>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57 339,00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дополнительных общеобразовательных,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45 710 649,00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45 560 647,00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9 004 944,00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8 854 942,00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9 004 944,00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8 854 942,00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1 393 190,00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1 393 190,00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отдыха детей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районе"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отдыха детей в каникулярное время, организуемые муниципальными учреждениями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114 301 841,00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96 686 841,00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114 301 841,00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96 686 841,00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67 354 945,00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49 739 945,00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 на финансовое 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 детей в муниципальных общеобразовательных организациях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53 993 695,00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36 378 695,00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53 993 695,00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36 378 695,00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1100742190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53 993 695,00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36 378 695,00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финансово-экономических функций бухгалтерского и иного сопровождения организации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13 361 250,00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13 361 250,00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гражданам, кроме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16 800 483,00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16 800 483,00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14 095 473,00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14 095 473,00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«Культура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14 085 473,00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14 085 473,00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организацию музейного дела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11 794 014,00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11 794 014,00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организацию библиотечного обслуживания населения библиотеками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11 554 014,00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11 554 014,00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управления, образования, культуры, физической культуры и спорта»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2 705 010,00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2 705 010,00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30 779 677,70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29 611 677,70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7 752 286,20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7 752 286,20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Доплата к страховой пенсии по старости (инвалидности)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служащим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обеспечению жильем молодых семей государственной программы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 и детства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21 993 000,00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20 876 000,00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20 876 000,00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5 803 000,00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5 586 000,00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5 803 000,00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5 586 000,00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15 290 000,00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«Выплата компенсации платы, взимаемой с родителей (законных представителей) за присмотр и уход за детьми, </w:t>
            </w:r>
            <w:r>
              <w:rPr>
                <w:rFonts w:ascii="Times New Roman" w:hAnsi="Times New Roman"/>
                <w:sz w:val="20"/>
                <w:szCs w:val="20"/>
              </w:rPr>
              <w:t>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15 290 000,00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выплате компенсации платы,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государственных образовательных организ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аций Республики Карелия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15 290 000,00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144 410,00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136 380,00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144 410,00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136 380,00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16 045 590,00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15 153 620,00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16 045 590,00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15 153 620,00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926 000,00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органов опеки и попечительства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912 000,00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912 000,00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ФИЗИЧЕСКАЯ </w:t>
            </w:r>
            <w:r>
              <w:rPr>
                <w:rFonts w:ascii="Times New Roman" w:hAnsi="Times New Roman"/>
                <w:b/>
                <w:sz w:val="22"/>
              </w:rPr>
              <w:t>КУЛЬТУРА И 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6 837 604,00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6 837 604,00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6 637 604,00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6 637 604,00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развитие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Массовый </w:t>
            </w:r>
            <w:r>
              <w:rPr>
                <w:rFonts w:ascii="Times New Roman" w:hAnsi="Times New Roman"/>
                <w:b/>
                <w:sz w:val="22"/>
              </w:rPr>
              <w:t>спорт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развития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физической культуры и массового спорта, организация проведения официальных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физкультурно-оздоровительных и спортивных мероприятий, обеспечение участия спортивных сборных команд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обслуживания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13 918 700,00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18 634 500,00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Дотации на </w:t>
            </w:r>
            <w:r>
              <w:rPr>
                <w:rFonts w:ascii="Times New Roman" w:hAnsi="Times New Roman"/>
                <w:b/>
                <w:sz w:val="22"/>
              </w:rPr>
              <w:t>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межбюджетных трансфертов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полномочий по расчету и предоставлению дотаций на выравнивание бюджетной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бюджетам поселений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652 000,00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поселений, входящих в состав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006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Контрольно-счетный орган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муниципального района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7E41F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hAnsi="Times New Roman"/>
                <w:b/>
                <w:sz w:val="22"/>
              </w:rPr>
              <w:t>финансового (финансово-бюджетного) надзора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E41F2" w:rsidRDefault="009432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019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2 582 680,00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2 663 560,00</w:t>
            </w:r>
          </w:p>
        </w:tc>
      </w:tr>
      <w:tr w:rsidR="007E4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7E41F2" w:rsidRDefault="007E41F2">
            <w:pPr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796 685 411,77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E41F2" w:rsidRDefault="0094321F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715 875 466,00</w:t>
            </w:r>
          </w:p>
        </w:tc>
      </w:tr>
    </w:tbl>
    <w:p w:rsidR="00000000" w:rsidRDefault="0094321F"/>
    <w:sectPr w:rsidR="00000000" w:rsidSect="007E41F2"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F2" w:rsidRDefault="007E41F2" w:rsidP="007E41F2">
      <w:pPr>
        <w:spacing w:after="0" w:line="240" w:lineRule="auto"/>
      </w:pPr>
      <w:r>
        <w:separator/>
      </w:r>
    </w:p>
  </w:endnote>
  <w:endnote w:type="continuationSeparator" w:id="1">
    <w:p w:rsidR="007E41F2" w:rsidRDefault="007E41F2" w:rsidP="007E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F2" w:rsidRDefault="007E41F2" w:rsidP="007E41F2">
      <w:pPr>
        <w:spacing w:after="0" w:line="240" w:lineRule="auto"/>
      </w:pPr>
      <w:r>
        <w:separator/>
      </w:r>
    </w:p>
  </w:footnote>
  <w:footnote w:type="continuationSeparator" w:id="1">
    <w:p w:rsidR="007E41F2" w:rsidRDefault="007E41F2" w:rsidP="007E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1F2"/>
    <w:rsid w:val="007E41F2"/>
    <w:rsid w:val="009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E41F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E41F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7E41F2"/>
  </w:style>
  <w:style w:type="paragraph" w:styleId="a4">
    <w:name w:val="footer"/>
    <w:basedOn w:val="a"/>
    <w:link w:val="a5"/>
    <w:uiPriority w:val="99"/>
    <w:semiHidden/>
    <w:unhideWhenUsed/>
    <w:rsid w:val="0094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432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8926</Words>
  <Characters>50881</Characters>
  <Application>Microsoft Office Word</Application>
  <DocSecurity>0</DocSecurity>
  <Lines>424</Lines>
  <Paragraphs>119</Paragraphs>
  <ScaleCrop>false</ScaleCrop>
  <Company/>
  <LinksUpToDate>false</LinksUpToDate>
  <CharactersWithSpaces>59688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D_Dol</cp:lastModifiedBy>
  <cp:revision>2</cp:revision>
  <dcterms:created xsi:type="dcterms:W3CDTF">2019-12-25T15:15:00Z</dcterms:created>
  <dcterms:modified xsi:type="dcterms:W3CDTF">2019-12-25T15:16:00Z</dcterms:modified>
</cp:coreProperties>
</file>