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F" w:rsidRDefault="00F37306">
      <w:pPr>
        <w:pStyle w:val="1"/>
        <w:shd w:val="clear" w:color="auto" w:fill="auto"/>
        <w:spacing w:after="0" w:line="210" w:lineRule="exact"/>
        <w:ind w:left="60" w:firstLine="0"/>
      </w:pPr>
      <w:r>
        <w:t>Протокол</w:t>
      </w:r>
    </w:p>
    <w:p w:rsidR="00A820DF" w:rsidRDefault="00F37306">
      <w:pPr>
        <w:pStyle w:val="1"/>
        <w:shd w:val="clear" w:color="auto" w:fill="auto"/>
        <w:spacing w:after="184" w:line="269" w:lineRule="exact"/>
        <w:ind w:left="60" w:firstLine="0"/>
      </w:pPr>
      <w:r>
        <w:t>заседания общественной комиссии по обеспечению реализации приоритетного проекта «Формирование комфортной городской среды» на территории Кондопожского городского поселения»</w:t>
      </w:r>
    </w:p>
    <w:p w:rsidR="00A820DF" w:rsidRDefault="00F37306">
      <w:pPr>
        <w:pStyle w:val="1"/>
        <w:shd w:val="clear" w:color="auto" w:fill="auto"/>
        <w:spacing w:after="180" w:line="264" w:lineRule="exact"/>
        <w:ind w:left="60" w:right="620" w:firstLine="0"/>
        <w:jc w:val="left"/>
      </w:pPr>
      <w:r>
        <w:t xml:space="preserve">Место проведения: Администрация Кондопожского муниципального района, г. </w:t>
      </w:r>
      <w:r>
        <w:t>Кондопога, пл. Ленина, 1 этаж, кабинет 4 Дата проведения: 08 октября 2019 года Время проведения: 17 часов 30 минут</w:t>
      </w:r>
    </w:p>
    <w:p w:rsidR="00A820DF" w:rsidRDefault="00F37306">
      <w:pPr>
        <w:pStyle w:val="Bodytext20"/>
        <w:shd w:val="clear" w:color="auto" w:fill="auto"/>
        <w:spacing w:before="0"/>
        <w:ind w:left="60"/>
      </w:pPr>
      <w:r>
        <w:t>Председательствовал:</w:t>
      </w:r>
    </w:p>
    <w:p w:rsidR="00A820DF" w:rsidRDefault="00F37306">
      <w:pPr>
        <w:pStyle w:val="1"/>
        <w:shd w:val="clear" w:color="auto" w:fill="auto"/>
        <w:spacing w:after="0" w:line="264" w:lineRule="exact"/>
        <w:ind w:left="60" w:firstLine="0"/>
      </w:pPr>
      <w:r>
        <w:t>Спиридонов Ю.Л. - Первый заместитель главы Администрации Кондопожского</w:t>
      </w:r>
    </w:p>
    <w:p w:rsidR="00A820DF" w:rsidRDefault="00F37306">
      <w:pPr>
        <w:pStyle w:val="1"/>
        <w:shd w:val="clear" w:color="auto" w:fill="auto"/>
        <w:spacing w:after="480" w:line="264" w:lineRule="exact"/>
        <w:ind w:left="2520" w:firstLine="0"/>
        <w:jc w:val="left"/>
      </w:pPr>
      <w:r>
        <w:t xml:space="preserve">муниципального района, председатель общественной </w:t>
      </w:r>
      <w:r>
        <w:t>комиссии</w:t>
      </w:r>
    </w:p>
    <w:p w:rsidR="00A820DF" w:rsidRDefault="00F37306">
      <w:pPr>
        <w:pStyle w:val="Bodytext20"/>
        <w:shd w:val="clear" w:color="auto" w:fill="auto"/>
        <w:spacing w:before="0"/>
        <w:ind w:left="60"/>
      </w:pPr>
      <w:r>
        <w:t>Присутствовали члены комиссии:</w:t>
      </w:r>
    </w:p>
    <w:p w:rsidR="00A820DF" w:rsidRDefault="00F37306">
      <w:pPr>
        <w:pStyle w:val="1"/>
        <w:shd w:val="clear" w:color="auto" w:fill="auto"/>
        <w:tabs>
          <w:tab w:val="left" w:pos="2234"/>
        </w:tabs>
        <w:spacing w:after="0" w:line="264" w:lineRule="exact"/>
        <w:ind w:left="60" w:firstLine="0"/>
        <w:jc w:val="left"/>
      </w:pPr>
      <w:r>
        <w:t>Михеев А.В.</w:t>
      </w:r>
      <w:r>
        <w:tab/>
        <w:t>- начальник управления жилищно-коммунального хозяйства</w:t>
      </w:r>
    </w:p>
    <w:p w:rsidR="00A820DF" w:rsidRDefault="00F37306">
      <w:pPr>
        <w:pStyle w:val="1"/>
        <w:shd w:val="clear" w:color="auto" w:fill="auto"/>
        <w:spacing w:after="180" w:line="264" w:lineRule="exact"/>
        <w:ind w:left="2520" w:right="620" w:firstLine="0"/>
        <w:jc w:val="left"/>
      </w:pPr>
      <w:r>
        <w:t>Администрации Кондопожского муниципального района, представитель политической партии «Единая Россия»</w:t>
      </w:r>
    </w:p>
    <w:p w:rsidR="00A820DF" w:rsidRDefault="00F37306">
      <w:pPr>
        <w:pStyle w:val="1"/>
        <w:shd w:val="clear" w:color="auto" w:fill="auto"/>
        <w:tabs>
          <w:tab w:val="left" w:pos="2244"/>
        </w:tabs>
        <w:spacing w:after="0" w:line="264" w:lineRule="exact"/>
        <w:ind w:left="60" w:firstLine="0"/>
        <w:jc w:val="left"/>
      </w:pPr>
      <w:proofErr w:type="spellStart"/>
      <w:r>
        <w:t>Вагизова</w:t>
      </w:r>
      <w:proofErr w:type="spellEnd"/>
      <w:r>
        <w:t xml:space="preserve"> М.Ю.</w:t>
      </w:r>
      <w:r>
        <w:tab/>
        <w:t xml:space="preserve">- заместитель начальника </w:t>
      </w:r>
      <w:r>
        <w:t>управления жилищно-коммунального</w:t>
      </w:r>
    </w:p>
    <w:p w:rsidR="00A820DF" w:rsidRDefault="00F37306">
      <w:pPr>
        <w:pStyle w:val="1"/>
        <w:shd w:val="clear" w:color="auto" w:fill="auto"/>
        <w:spacing w:after="480" w:line="264" w:lineRule="exact"/>
        <w:ind w:left="2520" w:right="620" w:firstLine="0"/>
        <w:jc w:val="left"/>
      </w:pPr>
      <w:r>
        <w:t>хозяйства Администрации Кондопожского муниципального района</w:t>
      </w:r>
    </w:p>
    <w:p w:rsidR="00A820DF" w:rsidRDefault="00F37306">
      <w:pPr>
        <w:pStyle w:val="1"/>
        <w:shd w:val="clear" w:color="auto" w:fill="auto"/>
        <w:spacing w:after="523" w:line="264" w:lineRule="exact"/>
        <w:ind w:left="60" w:right="1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pt;margin-top:0;width:82.55pt;height:10.15pt;z-index:-125829376;mso-wrap-distance-left:5pt;mso-wrap-distance-right:38.8pt;mso-position-horizontal-relative:margin" filled="f" stroked="f">
            <v:textbox style="mso-fit-shape-to-text:t" inset="0,0,0,0">
              <w:txbxContent>
                <w:p w:rsidR="00A820DF" w:rsidRDefault="00F37306">
                  <w:pPr>
                    <w:pStyle w:val="1"/>
                    <w:shd w:val="clear" w:color="auto" w:fill="auto"/>
                    <w:spacing w:after="0" w:line="200" w:lineRule="exact"/>
                    <w:ind w:left="20" w:firstLine="0"/>
                    <w:jc w:val="left"/>
                  </w:pPr>
                  <w:r>
                    <w:rPr>
                      <w:rStyle w:val="BodytextExact"/>
                      <w:spacing w:val="0"/>
                    </w:rPr>
                    <w:t>Блинников К.Н.</w:t>
                  </w:r>
                </w:p>
              </w:txbxContent>
            </v:textbox>
            <w10:wrap type="square" anchorx="margin"/>
          </v:shape>
        </w:pict>
      </w:r>
      <w:r>
        <w:t>специалист 1 категории управления жилищно-коммунального хозяйства Администрации Кондопожского муниципального района</w:t>
      </w:r>
    </w:p>
    <w:p w:rsidR="00A820DF" w:rsidRDefault="00F37306">
      <w:pPr>
        <w:pStyle w:val="1"/>
        <w:shd w:val="clear" w:color="auto" w:fill="auto"/>
        <w:tabs>
          <w:tab w:val="left" w:pos="2239"/>
        </w:tabs>
        <w:spacing w:after="1000" w:line="210" w:lineRule="exact"/>
        <w:ind w:left="60" w:firstLine="0"/>
        <w:jc w:val="left"/>
      </w:pPr>
      <w:r>
        <w:t>Кононов А.Г.</w:t>
      </w:r>
      <w:r>
        <w:tab/>
        <w:t>- представитель</w:t>
      </w:r>
      <w:r>
        <w:t xml:space="preserve"> политической партии «Единая Россия»</w:t>
      </w:r>
    </w:p>
    <w:p w:rsidR="00A820DF" w:rsidRDefault="00F37306">
      <w:pPr>
        <w:pStyle w:val="1"/>
        <w:shd w:val="clear" w:color="auto" w:fill="auto"/>
        <w:spacing w:after="716" w:line="264" w:lineRule="exact"/>
        <w:ind w:left="2520" w:right="120"/>
        <w:jc w:val="left"/>
      </w:pPr>
      <w:r>
        <w:pict>
          <v:shape id="_x0000_s1027" type="#_x0000_t202" style="position:absolute;left:0;text-align:left;margin-left:5.1pt;margin-top:.7pt;width:71.5pt;height:10.8pt;z-index:-125829375;mso-wrap-distance-left:5pt;mso-wrap-distance-right:5pt;mso-position-horizontal-relative:margin" filled="f" stroked="f">
            <v:textbox style="mso-fit-shape-to-text:t" inset="0,0,0,0">
              <w:txbxContent>
                <w:p w:rsidR="00A820DF" w:rsidRDefault="00F37306">
                  <w:pPr>
                    <w:pStyle w:val="1"/>
                    <w:shd w:val="clear" w:color="auto" w:fill="auto"/>
                    <w:spacing w:after="0" w:line="200" w:lineRule="exact"/>
                    <w:ind w:left="20" w:firstLine="0"/>
                    <w:jc w:val="left"/>
                  </w:pPr>
                  <w:r>
                    <w:rPr>
                      <w:rStyle w:val="BodytextExact"/>
                      <w:spacing w:val="0"/>
                    </w:rPr>
                    <w:t>Архипов Р.А.</w:t>
                  </w:r>
                </w:p>
              </w:txbxContent>
            </v:textbox>
            <w10:wrap type="square" anchorx="margin"/>
          </v:shape>
        </w:pict>
      </w:r>
      <w:r>
        <w:t>депутат Совета Кондопожского городского поселения (по согласованию)</w:t>
      </w:r>
    </w:p>
    <w:p w:rsidR="00A820DF" w:rsidRDefault="00F37306">
      <w:pPr>
        <w:pStyle w:val="1"/>
        <w:shd w:val="clear" w:color="auto" w:fill="auto"/>
        <w:spacing w:after="604" w:line="269" w:lineRule="exact"/>
        <w:ind w:left="2520" w:right="120"/>
        <w:jc w:val="left"/>
      </w:pPr>
      <w:r>
        <w:pict>
          <v:shape id="_x0000_s1028" type="#_x0000_t202" style="position:absolute;left:0;text-align:left;margin-left:5.1pt;margin-top:.7pt;width:69.6pt;height:10.4pt;z-index:-125829374;mso-wrap-distance-left:5pt;mso-wrap-distance-right:5pt;mso-position-horizontal-relative:margin" filled="f" stroked="f">
            <v:textbox style="mso-fit-shape-to-text:t" inset="0,0,0,0">
              <w:txbxContent>
                <w:p w:rsidR="00A820DF" w:rsidRDefault="00F37306">
                  <w:pPr>
                    <w:pStyle w:val="1"/>
                    <w:shd w:val="clear" w:color="auto" w:fill="auto"/>
                    <w:spacing w:after="0" w:line="200" w:lineRule="exact"/>
                    <w:ind w:left="40" w:firstLine="0"/>
                    <w:jc w:val="left"/>
                  </w:pPr>
                  <w:proofErr w:type="spellStart"/>
                  <w:r>
                    <w:rPr>
                      <w:rStyle w:val="BodytextExact"/>
                      <w:spacing w:val="0"/>
                    </w:rPr>
                    <w:t>Геников</w:t>
                  </w:r>
                  <w:proofErr w:type="spellEnd"/>
                  <w:r>
                    <w:rPr>
                      <w:rStyle w:val="BodytextExact"/>
                      <w:spacing w:val="0"/>
                    </w:rPr>
                    <w:t xml:space="preserve"> М.В</w:t>
                  </w:r>
                </w:p>
              </w:txbxContent>
            </v:textbox>
            <w10:wrap type="square" anchorx="margin"/>
          </v:shape>
        </w:pict>
      </w:r>
      <w:r>
        <w:t>депутат Совета Кондопожского городского поселения (по согласованию)</w:t>
      </w:r>
    </w:p>
    <w:p w:rsidR="00A820DF" w:rsidRDefault="00F37306">
      <w:pPr>
        <w:pStyle w:val="1"/>
        <w:shd w:val="clear" w:color="auto" w:fill="auto"/>
        <w:spacing w:after="403" w:line="264" w:lineRule="exact"/>
        <w:ind w:left="60" w:firstLine="0"/>
      </w:pPr>
      <w:r>
        <w:pict>
          <v:shape id="_x0000_s1029" type="#_x0000_t202" style="position:absolute;left:0;text-align:left;margin-left:5.1pt;margin-top:.7pt;width:89.3pt;height:23.05pt;z-index:-125829373;mso-wrap-distance-left:5pt;mso-wrap-distance-right:33.05pt;mso-wrap-distance-bottom:36.95pt;mso-position-horizontal-relative:margin" filled="f" stroked="f">
            <v:textbox style="mso-fit-shape-to-text:t" inset="0,0,0,0">
              <w:txbxContent>
                <w:p w:rsidR="00A820DF" w:rsidRDefault="00F37306">
                  <w:pPr>
                    <w:pStyle w:val="1"/>
                    <w:shd w:val="clear" w:color="auto" w:fill="auto"/>
                    <w:spacing w:after="66" w:line="200" w:lineRule="exact"/>
                    <w:ind w:left="40" w:firstLine="0"/>
                    <w:jc w:val="left"/>
                  </w:pPr>
                  <w:proofErr w:type="spellStart"/>
                  <w:r>
                    <w:rPr>
                      <w:rStyle w:val="BodytextExact"/>
                      <w:spacing w:val="0"/>
                    </w:rPr>
                    <w:t>Меньшакова</w:t>
                  </w:r>
                  <w:proofErr w:type="spellEnd"/>
                  <w:r>
                    <w:rPr>
                      <w:rStyle w:val="BodytextExact"/>
                      <w:spacing w:val="0"/>
                    </w:rPr>
                    <w:t xml:space="preserve"> Т.Б.</w:t>
                  </w:r>
                </w:p>
                <w:p w:rsidR="00A820DF" w:rsidRDefault="00F37306">
                  <w:pPr>
                    <w:pStyle w:val="Bodytext3"/>
                    <w:shd w:val="clear" w:color="auto" w:fill="auto"/>
                    <w:spacing w:before="0" w:line="120" w:lineRule="exact"/>
                    <w:ind w:left="1100"/>
                  </w:pPr>
                  <w:r>
                    <w:t>Ч</w:t>
                  </w:r>
                </w:p>
              </w:txbxContent>
            </v:textbox>
            <w10:wrap type="square" anchorx="margin"/>
          </v:shape>
        </w:pict>
      </w:r>
      <w:r>
        <w:t xml:space="preserve">руководитель Кондопожского </w:t>
      </w:r>
      <w:r>
        <w:t xml:space="preserve">представительства АО «ТНС </w:t>
      </w:r>
      <w:proofErr w:type="spellStart"/>
      <w:r>
        <w:t>энерго</w:t>
      </w:r>
      <w:proofErr w:type="spellEnd"/>
      <w:r>
        <w:t xml:space="preserve"> Карелия», представитель населения Кондопожского городского поселения</w:t>
      </w:r>
    </w:p>
    <w:p w:rsidR="00A820DF" w:rsidRDefault="00F37306">
      <w:pPr>
        <w:pStyle w:val="1"/>
        <w:shd w:val="clear" w:color="auto" w:fill="auto"/>
        <w:spacing w:after="625" w:line="210" w:lineRule="exact"/>
        <w:ind w:left="60" w:firstLine="0"/>
        <w:jc w:val="left"/>
      </w:pPr>
      <w:r>
        <w:t>Бердникова Л.Е. - главный инженер ООО «</w:t>
      </w:r>
      <w:proofErr w:type="spellStart"/>
      <w:r>
        <w:t>Кондопожское</w:t>
      </w:r>
      <w:proofErr w:type="spellEnd"/>
      <w:r>
        <w:t xml:space="preserve"> ДРСУ»</w:t>
      </w:r>
    </w:p>
    <w:p w:rsidR="00A820DF" w:rsidRDefault="00F37306">
      <w:pPr>
        <w:pStyle w:val="1"/>
        <w:shd w:val="clear" w:color="auto" w:fill="auto"/>
        <w:spacing w:after="0" w:line="259" w:lineRule="exact"/>
        <w:ind w:left="60" w:firstLine="0"/>
      </w:pPr>
      <w:r>
        <w:t>Спиридонова А.В. - специалист 1 категории управления жилищно-коммунального</w:t>
      </w:r>
    </w:p>
    <w:p w:rsidR="00A820DF" w:rsidRDefault="00F37306">
      <w:pPr>
        <w:pStyle w:val="1"/>
        <w:shd w:val="clear" w:color="auto" w:fill="auto"/>
        <w:spacing w:after="0" w:line="259" w:lineRule="exact"/>
        <w:ind w:left="2520" w:right="620" w:firstLine="0"/>
        <w:jc w:val="left"/>
      </w:pPr>
      <w:r>
        <w:t>хозяйства Администрац</w:t>
      </w:r>
      <w:r>
        <w:t>ии Кондопожского муниципального района, секретарь общественной комиссии</w:t>
      </w:r>
      <w:r>
        <w:br w:type="page"/>
      </w:r>
    </w:p>
    <w:p w:rsidR="00A820DF" w:rsidRDefault="00A820DF">
      <w:pPr>
        <w:pStyle w:val="1"/>
        <w:shd w:val="clear" w:color="auto" w:fill="auto"/>
        <w:spacing w:after="0" w:line="259" w:lineRule="exact"/>
        <w:ind w:left="2520" w:right="620" w:firstLine="0"/>
        <w:jc w:val="left"/>
        <w:sectPr w:rsidR="00A820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170" w:right="1241" w:bottom="1175" w:left="1265" w:header="0" w:footer="3" w:gutter="0"/>
          <w:cols w:space="720"/>
          <w:noEndnote/>
          <w:docGrid w:linePitch="360"/>
        </w:sectPr>
      </w:pPr>
    </w:p>
    <w:p w:rsidR="00A820DF" w:rsidRDefault="00F37306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05pt;margin-top:0;width:525.1pt;height:438.7pt;z-index:-251658752;mso-wrap-distance-left:5pt;mso-wrap-distance-right:5pt;mso-position-horizontal-relative:margin" wrapcoords="0 0">
            <v:imagedata r:id="rId13" o:title="image1"/>
            <w10:wrap anchorx="margin"/>
          </v:shape>
        </w:pict>
      </w: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360" w:lineRule="exact"/>
      </w:pPr>
    </w:p>
    <w:p w:rsidR="00A820DF" w:rsidRDefault="00A820DF">
      <w:pPr>
        <w:spacing w:line="486" w:lineRule="exact"/>
      </w:pPr>
    </w:p>
    <w:p w:rsidR="00A820DF" w:rsidRDefault="00A820DF">
      <w:pPr>
        <w:rPr>
          <w:sz w:val="2"/>
          <w:szCs w:val="2"/>
        </w:rPr>
      </w:pPr>
    </w:p>
    <w:sectPr w:rsidR="00A820DF" w:rsidSect="009D2AF4">
      <w:pgSz w:w="11909" w:h="16838"/>
      <w:pgMar w:top="1108" w:right="703" w:bottom="4007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6" w:rsidRDefault="00F37306">
      <w:r>
        <w:separator/>
      </w:r>
    </w:p>
  </w:endnote>
  <w:endnote w:type="continuationSeparator" w:id="0">
    <w:p w:rsidR="00F37306" w:rsidRDefault="00F3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6" w:rsidRDefault="00F37306"/>
  </w:footnote>
  <w:footnote w:type="continuationSeparator" w:id="0">
    <w:p w:rsidR="00F37306" w:rsidRDefault="00F37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F4" w:rsidRDefault="009D2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20DF"/>
    <w:rsid w:val="009D2AF4"/>
    <w:rsid w:val="00A820DF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3Exact">
    <w:name w:val="Body text (3) Exact"/>
    <w:basedOn w:val="a0"/>
    <w:link w:val="Bodytext3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Batang6ptSpacing0ptExact">
    <w:name w:val="Body text + Batang;6 pt;Spacing 0 pt Exact"/>
    <w:basedOn w:val="Bodytext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15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before="120"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2A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AF4"/>
    <w:rPr>
      <w:color w:val="000000"/>
    </w:rPr>
  </w:style>
  <w:style w:type="paragraph" w:styleId="a6">
    <w:name w:val="footer"/>
    <w:basedOn w:val="a"/>
    <w:link w:val="a7"/>
    <w:uiPriority w:val="99"/>
    <w:unhideWhenUsed/>
    <w:rsid w:val="009D2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A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Фокина</cp:lastModifiedBy>
  <cp:revision>2</cp:revision>
  <dcterms:created xsi:type="dcterms:W3CDTF">2019-10-11T09:00:00Z</dcterms:created>
  <dcterms:modified xsi:type="dcterms:W3CDTF">2019-10-11T09:01:00Z</dcterms:modified>
</cp:coreProperties>
</file>