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9E40" w14:textId="7AAAC26A" w:rsidR="000401B8" w:rsidRPr="0008788A" w:rsidRDefault="000401B8" w:rsidP="005C3FC0">
      <w:pPr>
        <w:spacing w:line="254" w:lineRule="auto"/>
        <w:ind w:right="-5"/>
        <w:jc w:val="center"/>
        <w:rPr>
          <w:rFonts w:eastAsia="Calibri"/>
          <w:b/>
          <w:lang w:eastAsia="en-US"/>
        </w:rPr>
      </w:pPr>
      <w:r w:rsidRPr="0008788A">
        <w:rPr>
          <w:rFonts w:eastAsia="Calibri"/>
          <w:b/>
          <w:lang w:eastAsia="en-US"/>
        </w:rPr>
        <w:t>Территориальная избирательная комиссия</w:t>
      </w:r>
      <w:r w:rsidR="00B879AF" w:rsidRPr="0008788A">
        <w:rPr>
          <w:rFonts w:eastAsia="Calibri"/>
          <w:b/>
          <w:lang w:eastAsia="en-US"/>
        </w:rPr>
        <w:t xml:space="preserve"> </w:t>
      </w:r>
      <w:r w:rsidRPr="0008788A">
        <w:rPr>
          <w:rFonts w:eastAsia="Calibri"/>
          <w:b/>
          <w:lang w:eastAsia="en-US"/>
        </w:rPr>
        <w:t>Кондопожского района</w:t>
      </w:r>
    </w:p>
    <w:p w14:paraId="113CDC43" w14:textId="77777777" w:rsidR="000401B8" w:rsidRPr="0008788A" w:rsidRDefault="000401B8" w:rsidP="005C3FC0">
      <w:pPr>
        <w:spacing w:line="254" w:lineRule="auto"/>
        <w:ind w:right="-5"/>
        <w:jc w:val="center"/>
        <w:rPr>
          <w:rFonts w:eastAsia="Calibri"/>
          <w:b/>
          <w:lang w:eastAsia="en-US"/>
        </w:rPr>
      </w:pPr>
    </w:p>
    <w:p w14:paraId="66DAB61A" w14:textId="77777777" w:rsidR="000401B8" w:rsidRPr="0008788A" w:rsidRDefault="000401B8" w:rsidP="000401B8">
      <w:pPr>
        <w:spacing w:line="254" w:lineRule="auto"/>
        <w:ind w:right="-5"/>
        <w:jc w:val="center"/>
        <w:rPr>
          <w:rFonts w:eastAsia="Calibri"/>
          <w:b/>
          <w:lang w:eastAsia="en-US"/>
        </w:rPr>
      </w:pPr>
      <w:r w:rsidRPr="0008788A">
        <w:rPr>
          <w:rFonts w:eastAsia="Calibri"/>
          <w:b/>
          <w:lang w:eastAsia="en-US"/>
        </w:rPr>
        <w:t>РЕШЕНИЕ</w:t>
      </w:r>
    </w:p>
    <w:p w14:paraId="73EE050A" w14:textId="23997810" w:rsidR="00890C28" w:rsidRPr="00746689" w:rsidRDefault="008532DC" w:rsidP="00B879AF">
      <w:pPr>
        <w:tabs>
          <w:tab w:val="left" w:pos="7280"/>
        </w:tabs>
        <w:ind w:left="80"/>
        <w:jc w:val="center"/>
      </w:pPr>
      <w:r>
        <w:t>10</w:t>
      </w:r>
      <w:r w:rsidR="00B879AF" w:rsidRPr="00746689">
        <w:t xml:space="preserve"> </w:t>
      </w:r>
      <w:r w:rsidR="008E59BF" w:rsidRPr="00746689">
        <w:t>сентября</w:t>
      </w:r>
      <w:r w:rsidR="00B879AF" w:rsidRPr="00746689">
        <w:t xml:space="preserve"> 202</w:t>
      </w:r>
      <w:r>
        <w:t>3</w:t>
      </w:r>
      <w:r w:rsidR="00890C28" w:rsidRPr="00746689">
        <w:t xml:space="preserve"> года</w:t>
      </w:r>
      <w:r w:rsidR="0052513F">
        <w:tab/>
      </w:r>
      <w:r w:rsidR="00890C28" w:rsidRPr="00746689">
        <w:tab/>
      </w:r>
      <w:r w:rsidR="00890C28" w:rsidRPr="00746689">
        <w:tab/>
        <w:t>№</w:t>
      </w:r>
      <w:r>
        <w:t>95</w:t>
      </w:r>
      <w:r w:rsidR="00956C62" w:rsidRPr="00746689">
        <w:t>/</w:t>
      </w:r>
      <w:r w:rsidR="00746689" w:rsidRPr="00746689">
        <w:t>1</w:t>
      </w:r>
      <w:r w:rsidR="00956C62" w:rsidRPr="00746689">
        <w:t>-</w:t>
      </w:r>
      <w:r w:rsidR="00B879AF" w:rsidRPr="00746689">
        <w:t>5</w:t>
      </w:r>
    </w:p>
    <w:p w14:paraId="0D443604" w14:textId="54C1F467" w:rsidR="000A5BA0" w:rsidRPr="0008788A" w:rsidRDefault="000A5BA0" w:rsidP="00890C28">
      <w:pPr>
        <w:widowControl w:val="0"/>
        <w:autoSpaceDE w:val="0"/>
        <w:autoSpaceDN w:val="0"/>
        <w:jc w:val="center"/>
        <w:rPr>
          <w:b/>
        </w:rPr>
      </w:pPr>
    </w:p>
    <w:p w14:paraId="775ACDE8" w14:textId="287E4A5F" w:rsidR="00381297" w:rsidRPr="0008788A" w:rsidRDefault="000401B8" w:rsidP="008E59BF">
      <w:pPr>
        <w:jc w:val="center"/>
        <w:rPr>
          <w:rFonts w:eastAsia="Calibri"/>
          <w:lang w:eastAsia="en-US"/>
        </w:rPr>
      </w:pPr>
      <w:r w:rsidRPr="0008788A">
        <w:rPr>
          <w:rFonts w:eastAsia="Calibri"/>
          <w:lang w:eastAsia="en-US"/>
        </w:rPr>
        <w:t xml:space="preserve">О </w:t>
      </w:r>
      <w:r w:rsidR="00D651FB" w:rsidRPr="0008788A">
        <w:rPr>
          <w:rFonts w:eastAsia="Calibri"/>
          <w:lang w:eastAsia="en-US"/>
        </w:rPr>
        <w:t>жалобе</w:t>
      </w:r>
      <w:r w:rsidR="00381297" w:rsidRPr="0008788A">
        <w:rPr>
          <w:rFonts w:eastAsia="Calibri"/>
          <w:lang w:eastAsia="en-US"/>
        </w:rPr>
        <w:t xml:space="preserve"> </w:t>
      </w:r>
      <w:r w:rsidR="008532DC">
        <w:rPr>
          <w:rFonts w:eastAsia="Calibri"/>
          <w:lang w:eastAsia="en-US"/>
        </w:rPr>
        <w:t>кандидата на должность Главы Янишпольского сельского поселения Фоминой Е.А.</w:t>
      </w:r>
    </w:p>
    <w:p w14:paraId="719A4114" w14:textId="77777777" w:rsidR="000401B8" w:rsidRPr="0008788A" w:rsidRDefault="000401B8" w:rsidP="000401B8">
      <w:pPr>
        <w:ind w:firstLine="709"/>
        <w:jc w:val="both"/>
      </w:pPr>
    </w:p>
    <w:p w14:paraId="45BF8996" w14:textId="0AC8045A" w:rsidR="000A5BA0" w:rsidRPr="0008788A" w:rsidRDefault="008532DC" w:rsidP="0052513F">
      <w:pPr>
        <w:tabs>
          <w:tab w:val="left" w:pos="709"/>
        </w:tabs>
        <w:ind w:firstLine="567"/>
        <w:jc w:val="both"/>
      </w:pPr>
      <w:r>
        <w:t>10</w:t>
      </w:r>
      <w:r w:rsidR="00C5745F" w:rsidRPr="0008788A">
        <w:t>.</w:t>
      </w:r>
      <w:r w:rsidR="008E59BF">
        <w:t>09</w:t>
      </w:r>
      <w:r w:rsidR="00C5745F" w:rsidRPr="0008788A">
        <w:t>.202</w:t>
      </w:r>
      <w:r>
        <w:t>3</w:t>
      </w:r>
      <w:r w:rsidR="000A5BA0" w:rsidRPr="0008788A">
        <w:t xml:space="preserve"> года в Территориальную избирательную комиссию Кондопожского района (далее - Комиссия) поступил</w:t>
      </w:r>
      <w:r w:rsidR="00C5745F" w:rsidRPr="0008788A">
        <w:t>а</w:t>
      </w:r>
      <w:r w:rsidR="000A5BA0" w:rsidRPr="0008788A">
        <w:t xml:space="preserve"> жалоба</w:t>
      </w:r>
      <w:r w:rsidR="00C5745F" w:rsidRPr="0008788A">
        <w:t xml:space="preserve"> от </w:t>
      </w:r>
      <w:r w:rsidR="00A72124">
        <w:rPr>
          <w:rFonts w:eastAsia="Calibri"/>
          <w:lang w:eastAsia="en-US"/>
        </w:rPr>
        <w:t xml:space="preserve">кандидата на должность Главы Янишпольского сельского поселения </w:t>
      </w:r>
      <w:r>
        <w:t>Фоминой Е.А.</w:t>
      </w:r>
      <w:r w:rsidR="00BF6F65" w:rsidRPr="0008788A">
        <w:t xml:space="preserve"> на распространение </w:t>
      </w:r>
      <w:r w:rsidR="00A72124">
        <w:t>в социальной сети «ВКонтакте» информации об осуществлении неизвестными лицами подкупа избирателей</w:t>
      </w:r>
      <w:r w:rsidR="00CE73F5">
        <w:t xml:space="preserve"> за голосование за ее кандидатуру, что по мнению заявителя является клеветой и незаконной агитационной деятельностью.</w:t>
      </w:r>
      <w:r w:rsidR="00684C41" w:rsidRPr="0008788A">
        <w:t xml:space="preserve"> Прос</w:t>
      </w:r>
      <w:r w:rsidR="001C5AEF">
        <w:t>и</w:t>
      </w:r>
      <w:r w:rsidR="00684C41" w:rsidRPr="0008788A">
        <w:t xml:space="preserve">т </w:t>
      </w:r>
      <w:r w:rsidR="001C5AEF">
        <w:t xml:space="preserve">комиссию </w:t>
      </w:r>
      <w:r w:rsidR="00684C41" w:rsidRPr="0008788A">
        <w:t xml:space="preserve">провести проверку </w:t>
      </w:r>
      <w:r w:rsidR="001C5AEF">
        <w:t>по данному факту</w:t>
      </w:r>
      <w:r w:rsidR="00684C41" w:rsidRPr="0008788A">
        <w:t>.</w:t>
      </w:r>
    </w:p>
    <w:p w14:paraId="408E108F" w14:textId="4A60CB04" w:rsidR="001C5AEF" w:rsidRDefault="001C5AEF" w:rsidP="0052513F">
      <w:pPr>
        <w:tabs>
          <w:tab w:val="left" w:pos="709"/>
        </w:tabs>
        <w:ind w:firstLine="567"/>
        <w:jc w:val="both"/>
      </w:pPr>
      <w:r>
        <w:t xml:space="preserve">Рассмотрев жалобу, </w:t>
      </w:r>
      <w:r w:rsidR="00A32C44">
        <w:t>Комиссия</w:t>
      </w:r>
      <w:r>
        <w:t xml:space="preserve"> установила следующее</w:t>
      </w:r>
      <w:r w:rsidR="00A32C44">
        <w:t>.</w:t>
      </w:r>
    </w:p>
    <w:p w14:paraId="4520882F" w14:textId="097B1890" w:rsidR="00A32C44" w:rsidRDefault="00CE73F5" w:rsidP="0052513F">
      <w:pPr>
        <w:tabs>
          <w:tab w:val="left" w:pos="709"/>
        </w:tabs>
        <w:ind w:firstLine="567"/>
        <w:jc w:val="both"/>
      </w:pPr>
      <w:r>
        <w:t xml:space="preserve">В сообществе </w:t>
      </w:r>
      <w:r>
        <w:t>«</w:t>
      </w:r>
      <w:proofErr w:type="spellStart"/>
      <w:r>
        <w:t>Янишполе</w:t>
      </w:r>
      <w:proofErr w:type="spellEnd"/>
      <w:r>
        <w:t>»</w:t>
      </w:r>
      <w:r>
        <w:t xml:space="preserve"> в</w:t>
      </w:r>
      <w:r>
        <w:t xml:space="preserve"> </w:t>
      </w:r>
      <w:r>
        <w:t xml:space="preserve">социальной сети «ВКонтакте» </w:t>
      </w:r>
      <w:r w:rsidR="007021EA">
        <w:t xml:space="preserve">по адресу: </w:t>
      </w:r>
      <w:r w:rsidRPr="00CE73F5">
        <w:t>https://vk.com/yanishpole1</w:t>
      </w:r>
      <w:r w:rsidR="00A32C44">
        <w:t xml:space="preserve"> </w:t>
      </w:r>
      <w:r>
        <w:t xml:space="preserve">в 17 часов 09 сентября 2023 года </w:t>
      </w:r>
      <w:r w:rsidR="00A32C44">
        <w:t>размещена публикация (</w:t>
      </w:r>
      <w:r w:rsidR="007021EA">
        <w:t>по состоянию на дату рассмотрения жалобы</w:t>
      </w:r>
      <w:r w:rsidR="00A32C44">
        <w:t>)</w:t>
      </w:r>
      <w:r>
        <w:t xml:space="preserve"> следующего содержания «</w:t>
      </w:r>
      <w:r>
        <w:t>В 300 рублей Уважаемая Елена Александровна оценивает наш голос, разъезжая по деревне и предлагая проголосовать за 300р за ее кандидатуру.</w:t>
      </w:r>
      <w:r>
        <w:t xml:space="preserve"> </w:t>
      </w:r>
      <w:r>
        <w:t xml:space="preserve">Дорогие односельчане, не </w:t>
      </w:r>
      <w:proofErr w:type="spellStart"/>
      <w:r>
        <w:t>ведитесь</w:t>
      </w:r>
      <w:proofErr w:type="spellEnd"/>
      <w:r>
        <w:t>, не продавайте свои голоса, а вы, Елена Александровна, имейте совесть!</w:t>
      </w:r>
      <w:r>
        <w:t>» - автор публикации страница «</w:t>
      </w:r>
      <w:proofErr w:type="spellStart"/>
      <w:r w:rsidRPr="00CE73F5">
        <w:t>Laatste</w:t>
      </w:r>
      <w:proofErr w:type="spellEnd"/>
      <w:r w:rsidRPr="00CE73F5">
        <w:t xml:space="preserve"> </w:t>
      </w:r>
      <w:proofErr w:type="spellStart"/>
      <w:r w:rsidRPr="00CE73F5">
        <w:t>Oordeel</w:t>
      </w:r>
      <w:proofErr w:type="spellEnd"/>
      <w:r>
        <w:t>» (</w:t>
      </w:r>
      <w:r w:rsidRPr="00CE73F5">
        <w:t>https://vk.com/id757687148</w:t>
      </w:r>
      <w:r>
        <w:t>).</w:t>
      </w:r>
    </w:p>
    <w:p w14:paraId="0C1548A5" w14:textId="1AC9C9DD" w:rsidR="00A32C44" w:rsidRDefault="00A32C44" w:rsidP="0052513F">
      <w:pPr>
        <w:tabs>
          <w:tab w:val="left" w:pos="709"/>
        </w:tabs>
        <w:ind w:firstLine="567"/>
        <w:jc w:val="both"/>
      </w:pPr>
      <w:r>
        <w:t>Избирательная комиссия, проанализировав содержание указанн</w:t>
      </w:r>
      <w:r w:rsidR="007021EA">
        <w:t>ой</w:t>
      </w:r>
      <w:r>
        <w:t xml:space="preserve"> публикаци</w:t>
      </w:r>
      <w:r w:rsidR="007021EA">
        <w:t>и</w:t>
      </w:r>
      <w:r>
        <w:t>, пришла к выводу, что размещенная в них информация носит агитационный характер в соответствии с пунктом 2 статьи 48 Федерального Закона РФ от 12.06.2002 №67-ФЗ «Об основных гарантиях избирательных прав и права на участие в референдуме граждан Российской Федерации» (далее – Федеральный закон).</w:t>
      </w:r>
    </w:p>
    <w:p w14:paraId="4C8A92C5" w14:textId="42143170" w:rsidR="008549B8" w:rsidRPr="0008788A" w:rsidRDefault="0008788A" w:rsidP="0052513F">
      <w:pPr>
        <w:autoSpaceDE w:val="0"/>
        <w:autoSpaceDN w:val="0"/>
        <w:adjustRightInd w:val="0"/>
        <w:ind w:firstLine="567"/>
        <w:jc w:val="both"/>
      </w:pPr>
      <w:r w:rsidRPr="0008788A">
        <w:t>В силу</w:t>
      </w:r>
      <w:r w:rsidR="008549B8" w:rsidRPr="0008788A">
        <w:t xml:space="preserve"> п. 4 ст. 20 </w:t>
      </w:r>
      <w:r w:rsidRPr="0008788A">
        <w:t>Федерального закона №67-ФЗ</w:t>
      </w:r>
      <w:r w:rsidR="008549B8" w:rsidRPr="0008788A">
        <w:t xml:space="preserve"> </w:t>
      </w:r>
      <w:r w:rsidRPr="0008788A">
        <w:t>к</w:t>
      </w:r>
      <w:r w:rsidR="008549B8" w:rsidRPr="0008788A">
        <w:t>омиссии обязаны в пределах своей компетенции рассматривать поступившие к ним в период избирательной кампании, кампании референдума обращения о нарушении закона, проводить проверки по этим обращениям и давать лицам, направившим обращения, письменные ответы.</w:t>
      </w:r>
    </w:p>
    <w:p w14:paraId="7297B8A9" w14:textId="6C6D0194" w:rsidR="0028680F" w:rsidRPr="004A1268" w:rsidRDefault="0028680F" w:rsidP="0052513F">
      <w:pPr>
        <w:autoSpaceDE w:val="0"/>
        <w:autoSpaceDN w:val="0"/>
        <w:adjustRightInd w:val="0"/>
        <w:ind w:firstLine="567"/>
        <w:jc w:val="both"/>
      </w:pPr>
      <w:r w:rsidRPr="004A1268">
        <w:t xml:space="preserve">В соответствии с п. 5 ст. 20  Федерального закона от 12.06.2002 №67-ФЗ «Об основных гарантиях избирательных прав и права на участие в референдуме граждан Российской Федерации» комиссии вправе, в том числе в связи с обращениями, указанными в пункте 4 статьи 20 указанного Закона, обращаться с представлениями о проведении соответствующих проверок и пресечении нарушений закона в правоохранительные органы, органы исполнительной власти. </w:t>
      </w:r>
      <w:r w:rsidR="00D0322F" w:rsidRPr="00D0322F">
        <w:t>Указанные органы обязаны в пятидневный срок, если представление получено за пять и менее дней до дня голосования, - не позднее дня, предшествующего дню голосования, а если в день голосования или в день, следующий за днем голосования, - немедленно принять меры по пресечению этих нарушений и незамедлительно проинформировать о результатах обратившуюся комиссию. Если факты, содержащиеся в представлении, требуют дополнительной проверки, указанные меры принимаются не позднее чем в десятидневный срок.</w:t>
      </w:r>
    </w:p>
    <w:p w14:paraId="41942B39" w14:textId="4214F2A2" w:rsidR="0028680F" w:rsidRPr="004A1268" w:rsidRDefault="0028680F" w:rsidP="0052513F">
      <w:pPr>
        <w:ind w:firstLine="567"/>
        <w:jc w:val="both"/>
      </w:pPr>
      <w:r w:rsidRPr="004A1268">
        <w:t xml:space="preserve">Поскольку в жалобе </w:t>
      </w:r>
      <w:r>
        <w:t>Фоминой Е.А.</w:t>
      </w:r>
      <w:r w:rsidRPr="004A1268">
        <w:t xml:space="preserve"> содержится информация о возможных нарушениях избирательного законодательства</w:t>
      </w:r>
      <w:r>
        <w:t xml:space="preserve"> и иной противоправной деятельности,</w:t>
      </w:r>
      <w:r w:rsidRPr="004A1268">
        <w:t xml:space="preserve"> обстоятельства которых Комиссия проверить не может ввиду отсутствия таких полномочий, Комиссия полагает необходимым направить в ОМВД России по Кондопожскому району соответствующее представление о проведении соответствующей проверки и пресечении нарушений закона.</w:t>
      </w:r>
    </w:p>
    <w:p w14:paraId="571C4D79" w14:textId="4E00D92F" w:rsidR="00684C41" w:rsidRPr="0008788A" w:rsidRDefault="00684C41" w:rsidP="0052513F">
      <w:pPr>
        <w:tabs>
          <w:tab w:val="left" w:pos="709"/>
        </w:tabs>
        <w:ind w:firstLine="567"/>
        <w:jc w:val="both"/>
      </w:pPr>
      <w:r w:rsidRPr="0008788A">
        <w:t xml:space="preserve">На основании вышеизложенного, руководствуясь </w:t>
      </w:r>
      <w:r w:rsidR="0008788A" w:rsidRPr="0008788A">
        <w:t xml:space="preserve">положениями </w:t>
      </w:r>
      <w:r w:rsidRPr="0008788A">
        <w:t xml:space="preserve">Федерального закона №67-ФЗ Комиссия </w:t>
      </w:r>
      <w:r w:rsidRPr="0008788A">
        <w:rPr>
          <w:b/>
        </w:rPr>
        <w:t>решила</w:t>
      </w:r>
      <w:r w:rsidRPr="0008788A">
        <w:t>:</w:t>
      </w:r>
    </w:p>
    <w:p w14:paraId="17602B29" w14:textId="75AD17AD" w:rsidR="0028680F" w:rsidRPr="004A1268" w:rsidRDefault="0028680F" w:rsidP="0052513F">
      <w:pPr>
        <w:ind w:firstLine="567"/>
        <w:jc w:val="both"/>
      </w:pPr>
      <w:r w:rsidRPr="004A1268">
        <w:t xml:space="preserve">1. Направить в ОМВД России по Кондопожскому району представление о проведении соответствующей проверки и пресечении нарушений закона, по обстоятельствам изложенным в жалобе </w:t>
      </w:r>
      <w:r>
        <w:t>Фоминой Е.А.</w:t>
      </w:r>
    </w:p>
    <w:p w14:paraId="4E2B37F2" w14:textId="25E29128" w:rsidR="00684C41" w:rsidRPr="0008788A" w:rsidRDefault="0028680F" w:rsidP="0052513F">
      <w:pPr>
        <w:tabs>
          <w:tab w:val="left" w:pos="709"/>
        </w:tabs>
        <w:ind w:firstLine="567"/>
        <w:jc w:val="both"/>
      </w:pPr>
      <w:r>
        <w:t>2</w:t>
      </w:r>
      <w:r w:rsidR="00684C41" w:rsidRPr="0008788A">
        <w:t xml:space="preserve">. Копию настоящего решения: выдать заинтересованным лицам, направить в </w:t>
      </w:r>
      <w:r>
        <w:t>И</w:t>
      </w:r>
      <w:r w:rsidR="00684C41" w:rsidRPr="0008788A">
        <w:t>збирательную комиссию Республики Карелия, разместить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4B6FE8D6" w14:textId="77777777" w:rsidR="00890C28" w:rsidRPr="0008788A" w:rsidRDefault="00890C28" w:rsidP="000401B8">
      <w:pPr>
        <w:jc w:val="both"/>
      </w:pPr>
    </w:p>
    <w:p w14:paraId="1F442C8A" w14:textId="2CEDCA8A" w:rsidR="000401B8" w:rsidRDefault="000401B8" w:rsidP="00B43267">
      <w:pPr>
        <w:jc w:val="center"/>
        <w:rPr>
          <w:rFonts w:eastAsiaTheme="minorHAnsi"/>
          <w:lang w:eastAsia="en-US"/>
        </w:rPr>
      </w:pPr>
      <w:r w:rsidRPr="0008788A">
        <w:rPr>
          <w:rFonts w:eastAsiaTheme="minorHAnsi"/>
          <w:lang w:eastAsia="en-US"/>
        </w:rPr>
        <w:t xml:space="preserve">Председатель </w:t>
      </w:r>
      <w:r w:rsidR="00B43267" w:rsidRPr="0008788A">
        <w:rPr>
          <w:rFonts w:eastAsiaTheme="minorHAnsi"/>
          <w:lang w:eastAsia="en-US"/>
        </w:rPr>
        <w:t xml:space="preserve">Комиссии </w:t>
      </w:r>
      <w:r w:rsidRPr="0008788A">
        <w:rPr>
          <w:rFonts w:eastAsiaTheme="minorHAnsi"/>
          <w:lang w:eastAsia="en-US"/>
        </w:rPr>
        <w:t xml:space="preserve"> </w:t>
      </w:r>
      <w:r w:rsidR="00DF011C" w:rsidRPr="0008788A">
        <w:rPr>
          <w:rFonts w:eastAsiaTheme="minorHAnsi"/>
          <w:lang w:eastAsia="en-US"/>
        </w:rPr>
        <w:t xml:space="preserve">        </w:t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DF011C" w:rsidRPr="0008788A">
        <w:rPr>
          <w:rFonts w:eastAsiaTheme="minorHAnsi"/>
          <w:lang w:eastAsia="en-US"/>
        </w:rPr>
        <w:t xml:space="preserve">     </w:t>
      </w:r>
      <w:r w:rsidR="00B43267" w:rsidRPr="0008788A">
        <w:rPr>
          <w:rFonts w:eastAsiaTheme="minorHAnsi"/>
          <w:lang w:eastAsia="en-US"/>
        </w:rPr>
        <w:tab/>
      </w:r>
      <w:r w:rsidR="008549B8" w:rsidRPr="0008788A">
        <w:rPr>
          <w:rFonts w:eastAsiaTheme="minorHAnsi"/>
          <w:lang w:eastAsia="en-US"/>
        </w:rPr>
        <w:t>Е.М. Агеева</w:t>
      </w:r>
    </w:p>
    <w:p w14:paraId="4E925CF1" w14:textId="77777777" w:rsidR="0052513F" w:rsidRPr="0008788A" w:rsidRDefault="0052513F" w:rsidP="00B43267">
      <w:pPr>
        <w:jc w:val="center"/>
        <w:rPr>
          <w:rFonts w:eastAsiaTheme="minorHAnsi"/>
          <w:lang w:eastAsia="en-US"/>
        </w:rPr>
      </w:pPr>
    </w:p>
    <w:p w14:paraId="23C62C24" w14:textId="16DD8443" w:rsidR="000401B8" w:rsidRPr="0008788A" w:rsidRDefault="0052513F" w:rsidP="00B43267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0401B8" w:rsidRPr="0008788A">
        <w:rPr>
          <w:rFonts w:eastAsiaTheme="minorHAnsi"/>
          <w:lang w:eastAsia="en-US"/>
        </w:rPr>
        <w:t xml:space="preserve">Секретарь </w:t>
      </w:r>
      <w:r w:rsidR="00B43267" w:rsidRPr="0008788A">
        <w:rPr>
          <w:rFonts w:eastAsiaTheme="minorHAnsi"/>
          <w:lang w:eastAsia="en-US"/>
        </w:rPr>
        <w:t>Комиссии</w:t>
      </w:r>
      <w:r w:rsidR="000401B8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</w:r>
      <w:r w:rsidR="0008788A" w:rsidRPr="0008788A">
        <w:rPr>
          <w:rFonts w:eastAsiaTheme="minorHAnsi"/>
          <w:lang w:eastAsia="en-US"/>
        </w:rPr>
        <w:tab/>
        <w:t xml:space="preserve"> </w:t>
      </w:r>
      <w:r w:rsidR="00DF011C" w:rsidRPr="0008788A">
        <w:rPr>
          <w:rFonts w:eastAsiaTheme="minorHAnsi"/>
          <w:lang w:eastAsia="en-US"/>
        </w:rPr>
        <w:t xml:space="preserve"> </w:t>
      </w:r>
      <w:r w:rsidR="0008788A" w:rsidRPr="0008788A">
        <w:rPr>
          <w:rFonts w:eastAsiaTheme="minorHAnsi"/>
          <w:lang w:eastAsia="en-US"/>
        </w:rPr>
        <w:t xml:space="preserve">      </w:t>
      </w:r>
      <w:r w:rsidR="0028680F">
        <w:rPr>
          <w:rFonts w:eastAsiaTheme="minorHAnsi"/>
          <w:lang w:eastAsia="en-US"/>
        </w:rPr>
        <w:t xml:space="preserve">  И.Ю. Варавва</w:t>
      </w:r>
    </w:p>
    <w:sectPr w:rsidR="000401B8" w:rsidRPr="0008788A" w:rsidSect="0052513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021E9"/>
    <w:multiLevelType w:val="hybridMultilevel"/>
    <w:tmpl w:val="3EBAD2CE"/>
    <w:lvl w:ilvl="0" w:tplc="D11E1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7081"/>
    <w:multiLevelType w:val="hybridMultilevel"/>
    <w:tmpl w:val="B8148AF0"/>
    <w:lvl w:ilvl="0" w:tplc="E702B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79385005">
    <w:abstractNumId w:val="0"/>
  </w:num>
  <w:num w:numId="2" w16cid:durableId="1152020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C8"/>
    <w:rsid w:val="000401B8"/>
    <w:rsid w:val="0008788A"/>
    <w:rsid w:val="000A5BA0"/>
    <w:rsid w:val="000C5B65"/>
    <w:rsid w:val="00110AA2"/>
    <w:rsid w:val="00115DD2"/>
    <w:rsid w:val="00131C9D"/>
    <w:rsid w:val="001C5AEF"/>
    <w:rsid w:val="00225520"/>
    <w:rsid w:val="0028680F"/>
    <w:rsid w:val="002A2E2E"/>
    <w:rsid w:val="002C55C2"/>
    <w:rsid w:val="002F5ACB"/>
    <w:rsid w:val="003504AB"/>
    <w:rsid w:val="00360B57"/>
    <w:rsid w:val="00381297"/>
    <w:rsid w:val="003B6D7B"/>
    <w:rsid w:val="003D34D2"/>
    <w:rsid w:val="00473BF6"/>
    <w:rsid w:val="004A4F61"/>
    <w:rsid w:val="004A5B90"/>
    <w:rsid w:val="004E2D8C"/>
    <w:rsid w:val="004F2596"/>
    <w:rsid w:val="0050345E"/>
    <w:rsid w:val="0052513F"/>
    <w:rsid w:val="00574BCF"/>
    <w:rsid w:val="005C3FC0"/>
    <w:rsid w:val="005D7E7F"/>
    <w:rsid w:val="0064481B"/>
    <w:rsid w:val="00684C41"/>
    <w:rsid w:val="006901AB"/>
    <w:rsid w:val="006A6993"/>
    <w:rsid w:val="006B3FC8"/>
    <w:rsid w:val="006B548C"/>
    <w:rsid w:val="007021EA"/>
    <w:rsid w:val="00712D7B"/>
    <w:rsid w:val="00746689"/>
    <w:rsid w:val="0078248D"/>
    <w:rsid w:val="007A7E21"/>
    <w:rsid w:val="008532DC"/>
    <w:rsid w:val="008549B8"/>
    <w:rsid w:val="00885169"/>
    <w:rsid w:val="00890C28"/>
    <w:rsid w:val="008E59BF"/>
    <w:rsid w:val="00941987"/>
    <w:rsid w:val="00956C62"/>
    <w:rsid w:val="00A32C44"/>
    <w:rsid w:val="00A72124"/>
    <w:rsid w:val="00B20F6E"/>
    <w:rsid w:val="00B43267"/>
    <w:rsid w:val="00B879AF"/>
    <w:rsid w:val="00B96502"/>
    <w:rsid w:val="00BE3A5B"/>
    <w:rsid w:val="00BF6F65"/>
    <w:rsid w:val="00C0287A"/>
    <w:rsid w:val="00C0609E"/>
    <w:rsid w:val="00C5745F"/>
    <w:rsid w:val="00C65303"/>
    <w:rsid w:val="00CE73F5"/>
    <w:rsid w:val="00D0322F"/>
    <w:rsid w:val="00D36E0C"/>
    <w:rsid w:val="00D651FB"/>
    <w:rsid w:val="00D85887"/>
    <w:rsid w:val="00DA78E8"/>
    <w:rsid w:val="00DF011C"/>
    <w:rsid w:val="00DF0738"/>
    <w:rsid w:val="00E26263"/>
    <w:rsid w:val="00E94D1D"/>
    <w:rsid w:val="00EA046E"/>
    <w:rsid w:val="00EE26A0"/>
    <w:rsid w:val="00EE5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A77B"/>
  <w15:docId w15:val="{18D73F79-F9BA-43ED-BF3E-5B7CFE78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1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8E8"/>
    <w:pPr>
      <w:spacing w:after="200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a6">
    <w:name w:val="Hyperlink"/>
    <w:basedOn w:val="a0"/>
    <w:uiPriority w:val="99"/>
    <w:unhideWhenUsed/>
    <w:rsid w:val="008549B8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A32C4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02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2</cp:revision>
  <cp:lastPrinted>2021-09-04T14:22:00Z</cp:lastPrinted>
  <dcterms:created xsi:type="dcterms:W3CDTF">2023-09-10T07:33:00Z</dcterms:created>
  <dcterms:modified xsi:type="dcterms:W3CDTF">2023-09-10T07:33:00Z</dcterms:modified>
</cp:coreProperties>
</file>