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"/>
        <w:gridCol w:w="3213"/>
        <w:gridCol w:w="786"/>
        <w:gridCol w:w="379"/>
        <w:gridCol w:w="480"/>
        <w:gridCol w:w="20"/>
        <w:gridCol w:w="277"/>
        <w:gridCol w:w="29"/>
        <w:gridCol w:w="742"/>
        <w:gridCol w:w="108"/>
        <w:gridCol w:w="809"/>
        <w:gridCol w:w="892"/>
        <w:gridCol w:w="25"/>
        <w:gridCol w:w="917"/>
        <w:gridCol w:w="51"/>
        <w:gridCol w:w="1842"/>
      </w:tblGrid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321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379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277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29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742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1893" w:type="dxa"/>
            <w:gridSpan w:val="2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4378" w:type="dxa"/>
            <w:gridSpan w:val="3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E103AC" w:rsidRDefault="00E103AC">
            <w:pPr>
              <w:spacing w:after="0"/>
              <w:jc w:val="right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E103AC" w:rsidRDefault="00E103AC">
            <w:pPr>
              <w:spacing w:after="0"/>
              <w:jc w:val="right"/>
            </w:pPr>
          </w:p>
        </w:tc>
        <w:tc>
          <w:tcPr>
            <w:tcW w:w="306" w:type="dxa"/>
            <w:gridSpan w:val="2"/>
            <w:vMerge w:val="restart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5386" w:type="dxa"/>
            <w:gridSpan w:val="8"/>
            <w:shd w:val="clear" w:color="auto" w:fill="auto"/>
            <w:vAlign w:val="bottom"/>
          </w:tcPr>
          <w:p w:rsidR="00216762" w:rsidRDefault="00216762" w:rsidP="0021676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10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к Решению Совета Кондопожского муниципального района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«О бюджете Кондопожского муниципального </w:t>
            </w:r>
          </w:p>
          <w:p w:rsidR="00216762" w:rsidRDefault="00216762" w:rsidP="0021676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района на 2023 год и на плановый период 2024 и 2025 годов»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(в редакции Решения Совета Кондопожского муниципального района</w:t>
            </w:r>
            <w:proofErr w:type="gramEnd"/>
          </w:p>
          <w:p w:rsidR="00216762" w:rsidRDefault="00216762" w:rsidP="0021676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</w:t>
            </w:r>
            <w:r w:rsidR="00E0680A">
              <w:rPr>
                <w:rFonts w:ascii="Times New Roman" w:hAnsi="Times New Roman"/>
                <w:sz w:val="18"/>
                <w:szCs w:val="18"/>
              </w:rPr>
              <w:t xml:space="preserve"> 15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сентября 2023 года №</w:t>
            </w:r>
            <w:r w:rsidR="00E0680A">
              <w:rPr>
                <w:rFonts w:ascii="Times New Roman" w:hAnsi="Times New Roman"/>
                <w:sz w:val="18"/>
                <w:szCs w:val="18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/>
                <w:sz w:val="18"/>
                <w:szCs w:val="18"/>
              </w:rPr>
              <w:t xml:space="preserve">      </w:t>
            </w:r>
          </w:p>
          <w:p w:rsidR="00216762" w:rsidRDefault="00216762" w:rsidP="0021676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«О внесении изменений в Решение Совета Кондопожского </w:t>
            </w:r>
          </w:p>
          <w:p w:rsidR="00216762" w:rsidRDefault="00216762" w:rsidP="0021676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муниципального района № 1 от 14 декабря 2022 года</w:t>
            </w:r>
          </w:p>
          <w:p w:rsidR="00216762" w:rsidRDefault="00216762" w:rsidP="0021676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«О бюджете Кондопожского муниципального района на 2023 год и</w:t>
            </w:r>
          </w:p>
          <w:tbl>
            <w:tblPr>
              <w:tblW w:w="1066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65"/>
            </w:tblGrid>
            <w:tr w:rsidR="00216762" w:rsidTr="00AC1A7A">
              <w:trPr>
                <w:cantSplit/>
              </w:trPr>
              <w:tc>
                <w:tcPr>
                  <w:tcW w:w="10665" w:type="dxa"/>
                  <w:vAlign w:val="bottom"/>
                  <w:hideMark/>
                </w:tcPr>
                <w:p w:rsidR="00216762" w:rsidRDefault="00216762" w:rsidP="00AC1A7A">
                  <w:pPr>
                    <w:spacing w:after="0"/>
                    <w:jc w:val="right"/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на плановый период 2024 и 2025 годов»)</w:t>
                  </w:r>
                </w:p>
              </w:tc>
            </w:tr>
          </w:tbl>
          <w:p w:rsidR="00E103AC" w:rsidRDefault="00E103AC">
            <w:pPr>
              <w:spacing w:after="0"/>
              <w:jc w:val="right"/>
            </w:pP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4378" w:type="dxa"/>
            <w:gridSpan w:val="3"/>
            <w:shd w:val="clear" w:color="auto" w:fill="auto"/>
          </w:tcPr>
          <w:p w:rsidR="00E103AC" w:rsidRDefault="00E103AC">
            <w:pPr>
              <w:spacing w:after="0"/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E103AC" w:rsidRDefault="00E103AC">
            <w:pPr>
              <w:spacing w:after="0"/>
              <w:jc w:val="right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E103AC" w:rsidRDefault="00E103AC">
            <w:pPr>
              <w:spacing w:after="0"/>
              <w:jc w:val="right"/>
            </w:pPr>
          </w:p>
        </w:tc>
        <w:tc>
          <w:tcPr>
            <w:tcW w:w="306" w:type="dxa"/>
            <w:gridSpan w:val="2"/>
            <w:vMerge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742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1893" w:type="dxa"/>
            <w:gridSpan w:val="2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10570" w:type="dxa"/>
            <w:gridSpan w:val="15"/>
            <w:vMerge w:val="restart"/>
            <w:shd w:val="clear" w:color="auto" w:fill="auto"/>
            <w:vAlign w:val="bottom"/>
          </w:tcPr>
          <w:p w:rsidR="00E103AC" w:rsidRDefault="00216762">
            <w:pPr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 xml:space="preserve">Распределение бюджетных ассигнований на 2025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>
              <w:rPr>
                <w:rFonts w:ascii="Arial" w:hAnsi="Arial"/>
                <w:b/>
                <w:sz w:val="18"/>
                <w:szCs w:val="18"/>
              </w:rPr>
              <w:t>видов расходов классификации расходов бюджетов Бюджета</w:t>
            </w:r>
            <w:proofErr w:type="gramEnd"/>
            <w:r>
              <w:rPr>
                <w:rFonts w:ascii="Arial" w:hAnsi="Arial"/>
                <w:b/>
                <w:sz w:val="18"/>
                <w:szCs w:val="18"/>
              </w:rPr>
              <w:t xml:space="preserve"> Кондопожского муниципального района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10570" w:type="dxa"/>
            <w:gridSpan w:val="15"/>
            <w:vMerge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321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379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277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29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742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1893" w:type="dxa"/>
            <w:gridSpan w:val="2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</w:tr>
      <w:tr w:rsidR="00E103AC" w:rsidTr="00216762">
        <w:trPr>
          <w:cantSplit/>
          <w:trHeight w:val="1845"/>
          <w:tblHeader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103AC" w:rsidRDefault="00216762">
            <w:pPr>
              <w:wordWrap w:val="0"/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103AC" w:rsidRDefault="00216762">
            <w:pPr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103AC" w:rsidRDefault="00216762">
            <w:pPr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103AC" w:rsidRDefault="00216762">
            <w:pPr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Бюджетные ассигнования сумма на год (рублей)</w:t>
            </w:r>
          </w:p>
        </w:tc>
      </w:tr>
      <w:tr w:rsidR="00E103AC" w:rsidTr="00216762">
        <w:trPr>
          <w:cantSplit/>
          <w:trHeight w:val="15"/>
          <w:tblHeader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1701" w:type="dxa"/>
            <w:gridSpan w:val="2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993" w:type="dxa"/>
            <w:gridSpan w:val="3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184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</w:tr>
      <w:tr w:rsidR="00E103AC" w:rsidTr="00216762">
        <w:trPr>
          <w:cantSplit/>
          <w:tblHeader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4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0100000000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47 460 665,00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0110000000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8 978 015,00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0110100000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2 639 415,00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01101L4970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2 639 415,00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01101L4970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2 639 415,00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01101L4970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320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2 639 415,00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0110200000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6 338 600,00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01102R0820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3 143 900,00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01102R0820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400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3 143 900,00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Бюджетные инвестиции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01102R0820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410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3 143 900,00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01102К0820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3 194 700,00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01102К0820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400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3 070 500,00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Бюджетные инвестиции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01102К0820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410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3 070 500,00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01102К0820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124 200,00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01102К0820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850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124 200,00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0120000000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38 482 650,00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0120100000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22 589 250,00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мероприятий государственной программы Республики Карелия «Совершенствование социальной защиты граждан» в целях обеспечения питания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0120143210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18 071 400,00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0120143210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16 375 625,00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0120143210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320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16 375 625,00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0120143210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1 695 775,00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Резервные средства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0120143210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870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1 695 775,00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Реализация мероприятий по обеспечению питанием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01201S3210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4 517 850,00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01201S3210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4 093 906,25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01201S3210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320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4 093 906,25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01201S3210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423 943,75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Резервные средства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01201S3210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870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423 943,75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Основное мероприятие «Выплата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0120200000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13 764 800,00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proofErr w:type="gramStart"/>
            <w:r>
              <w:rPr>
                <w:rFonts w:ascii="Arial" w:hAnsi="Arial"/>
                <w:b/>
                <w:sz w:val="20"/>
                <w:szCs w:val="20"/>
              </w:rPr>
              <w:t>Осуществление государственных полномочий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 на территории Кондопожского муниципального района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0120242030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13 764 800,00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0120242030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13 764 800,00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0120242030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320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13 764 800,00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Основное мероприятие «Осуществление государственных полномочий Республики Карелия по организации и осуществлению деятельности органов опеки и попечительства»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0120300000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2 128 600,00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Осуществление государственных полномочий Республики Карелия по организации и осуществлению деятельности органов опеки и попечительства на территории Кондопожского муниципального района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0120342202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2 128 600,00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0120342202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2 128 600,00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0120342202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2 128 600,00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0200000000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2 206 333,00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Основное мероприятие «Организация отдыха детей в каникулярное время в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0200100000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2 206 333,00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мероприятий в целях организации отдыха детей в каникулярное время государственной программы Республики Карелия «Совершенствование социальной защиты граждан», на территории Кондопожского муниципального района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0200143210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1 985 700,00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0200143210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1 784 033,34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0200143210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1 784 033,34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0200143210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600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201 666,66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0200143210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610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201 666,66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02001S3210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220 633,00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02001S3210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198 226,00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02001S3210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198 226,00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02001S3210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600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22 407,00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02001S3210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610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22 407,00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0300000000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703 973 610,14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0310000000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246 373 999,99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0310100000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246 373 999,99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proofErr w:type="gramStart"/>
            <w:r>
              <w:rPr>
                <w:rFonts w:ascii="Arial" w:hAnsi="Arial"/>
                <w:b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дошкольного образования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0310142100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1 123 822,00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0310142100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836 418,00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0310142100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836 418,00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0310142100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266 674,00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0310142100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266 674,00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0310142100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20 730,00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0310142100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320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20 730,00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Кондопожского муниципального района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0310142190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160 353 812,72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0310142190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160 322 708,72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0310142190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160 322 708,72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0310142190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31 104,00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0310142190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31 104,00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дошкольного образования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0310170110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34 051 166,36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0310170110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17 926 989,40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0310170110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17 926 989,40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0310170110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15 620 687,96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0310170110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15 620 687,96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0310170110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503 489,00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0310170110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850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503 489,00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создание условий для осуществления присмотра и ухода за детьми в сфере дошкольного образования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0310170120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50 026 901,16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0310170120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23 315 028,70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0310170120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23 315 028,70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0310170120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26 711 872,46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0310170120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26 711 872,46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поддержку детей-инвалидов, детей-сирот и детей, оставшихся без попечения родителей, детей с туберкулезной интоксикацией, детей, у которых оба или один из родителей являются инвалидами I или II группы, посещающих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0310170140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818 297,75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0310170140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818 297,75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0310170140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818 297,75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0320000000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378 789 005,90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0320100000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376 662 641,90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общего образования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0320142100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10 089 178,00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0320142100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9 997 170,00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0320142100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9 997 170,00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0320142100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92 008,00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0320142100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320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92 008,00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Кондопожского муниципального района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0320142190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270 157 187,28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0320142190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266 401 587,38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0320142190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266 401 587,38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0320142190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3 755 599,90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0320142190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3 755 599,90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proofErr w:type="spellStart"/>
            <w:proofErr w:type="gramStart"/>
            <w:r>
              <w:rPr>
                <w:rFonts w:ascii="Arial" w:hAnsi="Arial"/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 в целях организации транспортного обслуживания обучающихся, проживающих в сельских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0320143200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5 936 800,00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0320143200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3 664 950,00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0320143200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3 664 950,00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0320143200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2 271 850,00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0320143200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2 271 850,00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Реализация мероприятий по ежемесячному денежному вознаграждению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0320153030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25 726 900,00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0320153030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25 726 900,00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0320153030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25 726 900,00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0320170110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41 708 455,80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17 718 812,35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17 718 812,35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21 819 770,45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21 819 770,45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2 169 873,00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850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2 169 873,00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proofErr w:type="gramStart"/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поддержку обучающихся, посещающих муниципальные образовательные учреждения Кондопожского муниципального района, проживающих при интернатах из семей, являющихся малообеспеченными гражданами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0320170150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1 468 868,00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0320170150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1 468 868,00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0320170150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1 468 868,00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мероприятий по организации бесплатного горячего питания обучающихся, получающих начальное общее образование в муниципальных общеобразовательных учреждениях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03201L3040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20 013 049,00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03201L3040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20 013 049,00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03201L3040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20 013 049,00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proofErr w:type="gramStart"/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03201S3200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1 562 203,82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03201S3200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333 177,00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03201S3200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333 177,00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03201S3200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1 182 316,82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03201S3200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1 182 316,82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03201S3200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46 710,00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03201S3200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850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46 710,00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Основное мероприятие «Реализация отдельных мероприятий федерального проекта «Патриотическое воспитание граждан Российской Федерации» национального проекта «Образование»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032EВ00000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2 126 364,00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Реализация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учреждениях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032EВ51790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2 126 364,00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032EВ51790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2 126 364,00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032EВ51790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2 126 364,00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0330000000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78 810 604,25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0330100000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64 455 724,49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0330170110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64 455 724,49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0330170110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49 035 879,25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0330170110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49 035 879,25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0330170110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5 011 522,68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0330170110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5 011 522,68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0330170110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600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9 517 552,56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0330170110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610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9 517 552,56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0330170110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890 770,00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0330170110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850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890 770,00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Основное мероприятие «Реализация отдельных мероприятий регионального проекта «Успех каждого ребенка»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0330300000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14 354 879,76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Мероприятия по обеспечению </w:t>
            </w:r>
            <w:proofErr w:type="gramStart"/>
            <w:r>
              <w:rPr>
                <w:rFonts w:ascii="Arial" w:hAnsi="Arial"/>
                <w:b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0330370120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14 354 879,76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0330370120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600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14 354 879,76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0330370120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610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14 354 879,76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0400000000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17 120 550,45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0400100000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2 846 980,00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0400170110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2 846 980,00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0400170110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2 500 238,50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0400170110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2 500 238,50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0400170110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341 001,50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0400170110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341 001,50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0400170110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5 740,00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0400170110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850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5 740,00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0400200000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14 273 570,45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организацию библиотечного обслуживания населения библиотеками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0400270210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14 273 570,45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0400270210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12 924 139,15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0400270210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12 924 139,15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0400270210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1 331 134,30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0400270210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1 331 134,30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0400270210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5 000,00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Премии и гранты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0400270210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350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5 000,00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0400270210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13 297,00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0400270210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850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13 297,00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Муниципальная программа «Профилактика терроризма и экстремизма, а также минимизация и (или) ликвидация последствий проявлений терроризма и экстремизма в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0500000000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88 520,00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Основное мероприятие «Обеспечение условий для профилактики терроризма и экстремизма, а также минимизация и (или) ликвидация последствий проявлений терроризма и экстремизма на территории района»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0500100000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88 520,00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Мероприятия, направленные на организацию и проведение в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районе информационно-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пропагандистких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мероприятий по разъяснению сущности и общественной опасности терроризма и экстремизма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0500170110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88 520,00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0500170110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88 520,00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0500170110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88 520,00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0600000000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1 266 008,35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Основное мероприятие «Содержание муниципального жилищного фонда»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0600100000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245 742,64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0600170110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7 758,48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0600170110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7 758,48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0600170110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7 758,48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техническое обследование жилых многоквартирных домов в сельских поселениях Кондопожского муниципального района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0600170120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61 764,72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0600170120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61 764,72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0600170120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61 764,72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муниципального района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0600170130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176 219,44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0600170130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176 219,44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0600170130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176 219,44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Основное мероприятие «Реализация мероприятий в области коммунального хозяйства»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0600200000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34 600,02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0600270130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34 600,02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0600270130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34 600,02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0600270130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34 600,02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Основное мероприятие «Содержание мест захоронения»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0600300000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985 665,69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содержание мест захоронения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0600370110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985 665,69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0600370110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985 665,69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0600370110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985 665,69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0700000000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100 000,00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0700100000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100 000,00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содействие развития малого и среднего предпринимательства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0700170110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100 000,00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0700170110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100 000,00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0700170110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100 000,00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0800000000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10 764 131,25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Основное мероприятие «Развитие системы спортивной подготовки»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0800200000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10 764 131,25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0800270110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10 764 131,25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0800270110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9 453 430,05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0800270110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9 453 430,05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0800270110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1 159 560,20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0800270110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1 159 560,20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0800270110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151 141,00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0800270110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850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151 141,00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0900000000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3 344 402,40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0900100000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3 344 402,40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управления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0900170110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85 000,00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0900170110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85 000,00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0900170110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85 000,00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дошкольного образования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0900170120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457 556,00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0900170120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457 556,00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0900170120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457 556,00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общего образования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0900170130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2 491 566,40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0900170130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2 491 566,40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0900170130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2 491 566,40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0900170140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255 500,00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0900170140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240 500,00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0900170140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240 500,00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0900170140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600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15 000,00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0900170140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610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15 000,00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культуры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0900170150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54 780,00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0900170150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54 780,00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0900170150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54 780,00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Муниципальная программа «Профилактика правонарушений на территории Кондопожского муниципального района»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1000000000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731 483,20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Основное мероприятие «Обеспечение условий осуществления деятельности по работе с детьми и молодежью»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1000400000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731 483,20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1000470110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731 483,20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1000470110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600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731 483,20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1000470110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610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731 483,20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1100000000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101 869,89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Основное мероприятие «Управление расходами на обслуживание муниципального долга»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1100100000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101 869,89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связанные с выплатой процентных платежей по муниципальным долговым обязательствам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1100171300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101 869,89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1100171300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700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101 869,89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1100171300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730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101 869,89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1200000000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144 069 028,16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1200110020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44 167 768,63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1200110020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44 041 084,63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1200110020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44 041 084,63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1200110020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126 684,00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1200110020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126 684,00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Осуществление полномочий Контрольно-счетного органа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1200110040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5 912 635,07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1200110040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5 872 335,07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1200110040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5 872 335,07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1200110040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40 300,00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1200110040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40 300,00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1200142140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385 000,00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1200142140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369 000,00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1200142140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369 000,00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1200142140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16 000,00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Субвенции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1200142140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530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16 000,00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Осуществление государственных полномочий Республики Карелия по созданию комиссий по делам несовершеннолетних и защите их прав и организация деятельности таких комиссий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1200142201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577 700,00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1200142201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577 700,00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1200142201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577 700,00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Осуществление государственных полномочий Республики Карелия по регулированию цен (тарифов) на отдельные виды продукции, товаров и услуг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1200142203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84 000,00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1200142203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84 000,00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1200142203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84 000,00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1200151200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600,00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1200151200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1200151200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1200170110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994 007,64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969 297,64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969 297,64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24 710,00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1200170110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850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24 710,00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1200170120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22 050 238,04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1200170120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19 556 522,35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1200170120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19 556 522,35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1200170120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2 343 674,69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1200170120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2 343 674,69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1200170120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150 041,00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1200170120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850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150 041,00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осуществление финансово-экономических функций бухгалтерского и иного сопровождения организации на территории Кондопожского муниципального района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1200170140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16 910 912,56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1200170140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15 450 467,55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1200170140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15 450 467,55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1200170140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1 460 445,01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1200170140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1 460 445,01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осуществление полномочий органов местного самоуправления в части ведения бюджетного (бухгалтерского) учета, составления, предоставления бюджетной отчетности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1200170160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8 912 279,45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1200170160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8 572 336,45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1200170160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8 572 336,45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1200170160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339 943,00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1200170160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339 943,00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обеспечение функционирования Администрации Кондопожского муниципального района в сфере полномочий органов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1200170170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5 070 502,49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1200170170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5 070 502,49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1200170170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5 070 502,49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осуществление функционирования Управления по обеспечению деятельности Администрации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1200170200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4 348 566,84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1200170200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4 135 118,96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1200170200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4 135 118,96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1200170200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213 447,88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1200170200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213 447,88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1200170300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250 000,00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1200170300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250 000,00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Резервные средства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1200170300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870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250 000,00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1200251180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1 341 200,00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1200251180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1 341 200,00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Субвенции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1200251180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530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1 341 200,00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Осуществление отдельных 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 на территории Кондопожского муниципального района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1200442180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1 158 800,00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1200442180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1 158 800,00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1200442180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1 158 800,00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ремонт и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1200470420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1 769 264,29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1200470420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1 769 264,29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1200470420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1 769 264,29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Обеспечение питанием сотрудников муниципальных образовательных учреждений Кондопожского муниципального района,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1200770700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396 508,00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1200770700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396 508,00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1200770700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396 508,00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proofErr w:type="gramStart"/>
            <w:r>
              <w:rPr>
                <w:rFonts w:ascii="Arial" w:hAnsi="Arial"/>
                <w:b/>
                <w:sz w:val="20"/>
                <w:szCs w:val="20"/>
              </w:rPr>
              <w:t>Обеспечение платным питанием обучающихся в муниципальных образовательных учреждениях Кондопожского муниципального района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1200770710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2 480 980,00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1200770710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2 480 980,00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1200770710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2 480 980,00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осуществление основных целей деятельности учреждения в целях обеспечения реализации вопросов местного значения в области образования, культуры, физической культуры и спорта и молодежной политики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1200770740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5 581 385,95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1200770740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5 430 075,15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1200770740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5 430 075,15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1200770740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151 310,80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1200770740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151 310,80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Доплата к страховой пенсии по старости (инвалидности) муниципальным служащим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1201081000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8 526 679,20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1201081000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8 526 679,20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1201081000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8 526 679,20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Осуществление  государственных полномочий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1201442150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2 150 000,00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1201442150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2 150 000,00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Дотации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1201442150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2 150 000,00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Дотация на выравнивание уровня бюджетной обеспеченности поселений, входящих в состав Кондопожского муниципального района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1201461010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11 000 000,00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1201461010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11 000 000,00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103AC" w:rsidRDefault="00216762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Дотации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1201461010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11 000 000,00</w:t>
            </w:r>
          </w:p>
        </w:tc>
      </w:tr>
      <w:tr w:rsidR="00E103AC" w:rsidTr="00216762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103AC" w:rsidRDefault="00E103AC">
            <w:pPr>
              <w:spacing w:after="0"/>
            </w:pPr>
          </w:p>
        </w:tc>
        <w:tc>
          <w:tcPr>
            <w:tcW w:w="6034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spacing w:after="0"/>
              <w:jc w:val="center"/>
            </w:pPr>
            <w:r>
              <w:rPr>
                <w:rFonts w:ascii="Arial" w:hAnsi="Arial"/>
                <w:b/>
                <w:sz w:val="24"/>
                <w:szCs w:val="24"/>
              </w:rPr>
              <w:t>Х</w:t>
            </w:r>
          </w:p>
        </w:tc>
        <w:tc>
          <w:tcPr>
            <w:tcW w:w="99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spacing w:after="0"/>
              <w:jc w:val="center"/>
            </w:pPr>
            <w:r>
              <w:rPr>
                <w:rFonts w:ascii="Arial" w:hAnsi="Arial"/>
                <w:b/>
                <w:sz w:val="24"/>
                <w:szCs w:val="24"/>
              </w:rPr>
              <w:t>Х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03AC" w:rsidRDefault="00216762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931 226 601,84</w:t>
            </w:r>
          </w:p>
        </w:tc>
      </w:tr>
    </w:tbl>
    <w:p w:rsidR="008D35F7" w:rsidRDefault="008D35F7"/>
    <w:sectPr w:rsidR="008D35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B4E" w:rsidRDefault="000F5B4E">
      <w:pPr>
        <w:spacing w:after="0" w:line="240" w:lineRule="auto"/>
      </w:pPr>
      <w:r>
        <w:separator/>
      </w:r>
    </w:p>
  </w:endnote>
  <w:endnote w:type="continuationSeparator" w:id="0">
    <w:p w:rsidR="000F5B4E" w:rsidRDefault="000F5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762" w:rsidRDefault="0021676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762" w:rsidRDefault="00216762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762" w:rsidRDefault="0021676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B4E" w:rsidRDefault="000F5B4E">
      <w:pPr>
        <w:spacing w:after="0" w:line="240" w:lineRule="auto"/>
      </w:pPr>
      <w:r>
        <w:separator/>
      </w:r>
    </w:p>
  </w:footnote>
  <w:footnote w:type="continuationSeparator" w:id="0">
    <w:p w:rsidR="000F5B4E" w:rsidRDefault="000F5B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762" w:rsidRDefault="0021676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4251093"/>
      <w:docPartObj>
        <w:docPartGallery w:val="Page Numbers (Top of Page)"/>
      </w:docPartObj>
    </w:sdtPr>
    <w:sdtEndPr/>
    <w:sdtContent>
      <w:p w:rsidR="00E103AC" w:rsidRDefault="00216762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 w:rsidR="00E0680A">
          <w:rPr>
            <w:rFonts w:ascii="Arial" w:hAnsi="Arial"/>
            <w:noProof/>
            <w:sz w:val="16"/>
          </w:rPr>
          <w:t>14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E103AC" w:rsidRDefault="00216762" w:rsidP="00216762">
    <w:pPr>
      <w:tabs>
        <w:tab w:val="left" w:pos="4825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762" w:rsidRDefault="002167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103AC"/>
    <w:rsid w:val="000F5B4E"/>
    <w:rsid w:val="00216762"/>
    <w:rsid w:val="008D35F7"/>
    <w:rsid w:val="00E0680A"/>
    <w:rsid w:val="00E10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216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216762"/>
  </w:style>
  <w:style w:type="paragraph" w:styleId="a6">
    <w:name w:val="Balloon Text"/>
    <w:basedOn w:val="a"/>
    <w:link w:val="a7"/>
    <w:uiPriority w:val="99"/>
    <w:semiHidden/>
    <w:unhideWhenUsed/>
    <w:rsid w:val="00E06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68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5953</Words>
  <Characters>33937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4</cp:revision>
  <cp:lastPrinted>2023-09-15T11:42:00Z</cp:lastPrinted>
  <dcterms:created xsi:type="dcterms:W3CDTF">2023-09-06T14:48:00Z</dcterms:created>
  <dcterms:modified xsi:type="dcterms:W3CDTF">2023-09-15T11:42:00Z</dcterms:modified>
</cp:coreProperties>
</file>