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F8" w:rsidRDefault="00540AF8" w:rsidP="004825EB">
      <w:r>
        <w:t>Прокуратура Кондопожского района разъясняет:</w:t>
      </w:r>
    </w:p>
    <w:p w:rsidR="004825EB" w:rsidRPr="00990DAA" w:rsidRDefault="004825EB" w:rsidP="004825EB">
      <w:pPr>
        <w:rPr>
          <w:b/>
        </w:rPr>
      </w:pPr>
      <w:bookmarkStart w:id="0" w:name="_GoBack"/>
      <w:r w:rsidRPr="00990DAA">
        <w:rPr>
          <w:b/>
        </w:rPr>
        <w:t>Порядок обжалования действий (бездействия) и решений дознавателя, начальника подразделения дознания, начальника органа дознания, органа дознания, следователя, руководителя следств</w:t>
      </w:r>
      <w:r w:rsidR="00816024" w:rsidRPr="00990DAA">
        <w:rPr>
          <w:b/>
        </w:rPr>
        <w:t>енного органа, прокурора и суда</w:t>
      </w:r>
    </w:p>
    <w:bookmarkEnd w:id="0"/>
    <w:p w:rsidR="004825EB" w:rsidRDefault="004825EB" w:rsidP="004825EB">
      <w:r>
        <w:t>Согласно статье 123 Уголовно-процессуального кодекса РФ (далее – УПК РФ)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установленном УПК РФ порядке участниками уголовного судопроизводства, а также иными лицами в той части, в которой процессуальные действия и р</w:t>
      </w:r>
      <w:r w:rsidR="00816024">
        <w:t>ешения затрагивают их интересы.</w:t>
      </w:r>
    </w:p>
    <w:p w:rsidR="004825EB" w:rsidRDefault="004825EB" w:rsidP="004825EB">
      <w:r>
        <w:t xml:space="preserve">При нарушении разумных сроков уголовного судопроизводства в ходе досудебного производства по уголовному делу участники уголовного судопроизводства, а также иные лица, интересы которых затрагиваются, могут обратиться к прокурору или руководителю </w:t>
      </w:r>
      <w:r w:rsidR="00816024">
        <w:t>следственного органа с жалобой.</w:t>
      </w:r>
    </w:p>
    <w:p w:rsidR="004825EB" w:rsidRDefault="004825EB" w:rsidP="004825EB">
      <w:r>
        <w:t xml:space="preserve">Сроки рассмотрения такой жалобы </w:t>
      </w:r>
      <w:r w:rsidR="00816024">
        <w:t>установлены статьей 124 УПК РФ.</w:t>
      </w:r>
    </w:p>
    <w:p w:rsidR="004825EB" w:rsidRDefault="004825EB" w:rsidP="004825EB">
      <w:r>
        <w:t>Так, прокурор, руководитель следственного органа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</w:t>
      </w:r>
      <w:r w:rsidR="00816024">
        <w:t>ок, о чем извещается заявитель.</w:t>
      </w:r>
    </w:p>
    <w:p w:rsidR="004825EB" w:rsidRDefault="004825EB" w:rsidP="004825EB">
      <w:r>
        <w:t>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</w:t>
      </w:r>
      <w:r w:rsidR="00816024">
        <w:t>творении.</w:t>
      </w:r>
    </w:p>
    <w:p w:rsidR="004825EB" w:rsidRDefault="004825EB" w:rsidP="004825EB">
      <w:r>
        <w:t>В случае удовлетворения жалобы, в постановлении должны быть указаны процессуальные действия, осуществляемые для ускорения рассмотрения дела, и сроки их осуществления.</w:t>
      </w:r>
    </w:p>
    <w:p w:rsidR="004825EB" w:rsidRDefault="004825EB" w:rsidP="004825EB">
      <w:r>
        <w:t>Заявитель должен быть незамедлительно уведомлен о решении, принятом по жалобе, и дальнейшем порядке его обжалования</w:t>
      </w:r>
    </w:p>
    <w:p w:rsidR="004825EB" w:rsidRDefault="004825EB" w:rsidP="004825EB"/>
    <w:p w:rsidR="004825EB" w:rsidRDefault="004825EB" w:rsidP="004825EB">
      <w:r>
        <w:t>Судебный порядок рассмотрения жалоб</w:t>
      </w:r>
    </w:p>
    <w:p w:rsidR="004825EB" w:rsidRDefault="004825EB" w:rsidP="004825EB">
      <w:r>
        <w:t>В силу статьи 125 УПК РФ постановления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иные действия (бездействие) и решения дознавателя,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 суд по месту совершения деяния, содержащего признаки преступления.</w:t>
      </w:r>
    </w:p>
    <w:p w:rsidR="004825EB" w:rsidRDefault="004825EB" w:rsidP="004825EB">
      <w:r>
        <w:t>Если место производства предварительного расследования определено в соответствии с частями 2-6 статьи 152 УПК РФ, жалобы на действия (бездействие) и решения указанных лиц рассматриваются районным судом по месту нахождения органа, в производстве которого находится уголовное дело.</w:t>
      </w:r>
    </w:p>
    <w:p w:rsidR="004825EB" w:rsidRDefault="004825EB" w:rsidP="004825EB">
      <w:r>
        <w:lastRenderedPageBreak/>
        <w:t>Жалоба может быть подана в суд заявителем, его защитником, законным представителем или представителем непосредственно либо через дознавателя, начальника подразделения дознания, начальника органа дознания, орган дознания, следователя, руководителя следственного органа или прокурора.</w:t>
      </w:r>
    </w:p>
    <w:p w:rsidR="004825EB" w:rsidRDefault="004825EB" w:rsidP="004825EB">
      <w:r>
        <w:t>Судья проверяет законность и обоснованность действий (бездействия)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не позднее чем через 5 суток со дня поступления жалобы в судебном заседании с участием заявителя и его защитника, законного представителя или представителя, если они участвуют в уголовном деле, иных лиц, чьи интересы непосредственно затрагиваются обжалуемым действием (бездействием) или решением, а также с участием прокурора, следователя, руководителя следственного органа.</w:t>
      </w:r>
    </w:p>
    <w:p w:rsidR="004825EB" w:rsidRDefault="004825EB" w:rsidP="004825EB">
      <w:r>
        <w:t>По результатам рассмотрения жалобы судья выносит одно из следующих постановлений:</w:t>
      </w:r>
    </w:p>
    <w:p w:rsidR="004825EB" w:rsidRDefault="004825EB" w:rsidP="004825EB">
      <w:r>
        <w:t>1) о признании действия (бездействия) или решения соответствующего должностного лица незаконным или необоснованным и о его обязанности устранить допущенное нарушение;</w:t>
      </w:r>
    </w:p>
    <w:p w:rsidR="004825EB" w:rsidRDefault="004825EB" w:rsidP="004825EB">
      <w:r>
        <w:t>2) об оставлении жалобы без удовлетворения.</w:t>
      </w:r>
    </w:p>
    <w:p w:rsidR="004825EB" w:rsidRDefault="004825EB" w:rsidP="004825EB">
      <w:r>
        <w:t>Копии постановления судьи направляются заявителю, прокурору и руководителю следственного органа.</w:t>
      </w:r>
    </w:p>
    <w:p w:rsidR="004825EB" w:rsidRDefault="004825EB" w:rsidP="004825EB">
      <w:r>
        <w:t>Принесение жалобы не приостанавливает производство обжалуемого действия и исполнение обжалуемого решения, если это не найдет нужным сделать дознаватель, начальник подразделения дознания, начальник органа дознания, орган дознания, следователь, руководитель следственного органа, прокурор или судья.</w:t>
      </w:r>
    </w:p>
    <w:p w:rsidR="004825EB" w:rsidRDefault="004825EB" w:rsidP="004825EB">
      <w:r>
        <w:t>Заместитель прокурора Кондопожского района</w:t>
      </w:r>
    </w:p>
    <w:p w:rsidR="004825EB" w:rsidRDefault="004825EB" w:rsidP="004825EB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p w:rsidR="004825EB" w:rsidRDefault="004825EB" w:rsidP="004825EB"/>
    <w:p w:rsidR="004825EB" w:rsidRDefault="004825EB" w:rsidP="004825EB"/>
    <w:p w:rsidR="004825EB" w:rsidRDefault="004825EB" w:rsidP="004825EB"/>
    <w:p w:rsidR="004825EB" w:rsidRDefault="004825EB" w:rsidP="004825EB"/>
    <w:p w:rsidR="004825EB" w:rsidRDefault="004825EB" w:rsidP="004825EB"/>
    <w:p w:rsidR="004825EB" w:rsidRDefault="004825EB" w:rsidP="004825EB"/>
    <w:p w:rsidR="004825EB" w:rsidRDefault="004825EB" w:rsidP="004825EB"/>
    <w:p w:rsidR="009D69E7" w:rsidRDefault="009D69E7"/>
    <w:sectPr w:rsidR="009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CA"/>
    <w:rsid w:val="001271CA"/>
    <w:rsid w:val="004825EB"/>
    <w:rsid w:val="00540AF8"/>
    <w:rsid w:val="00816024"/>
    <w:rsid w:val="00990DAA"/>
    <w:rsid w:val="009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416EC-53D0-4BED-9B61-69A555A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7</cp:revision>
  <dcterms:created xsi:type="dcterms:W3CDTF">2021-03-14T13:43:00Z</dcterms:created>
  <dcterms:modified xsi:type="dcterms:W3CDTF">2021-03-16T09:02:00Z</dcterms:modified>
</cp:coreProperties>
</file>