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B8" w:rsidRDefault="007D16B8" w:rsidP="001B63B4">
      <w:r>
        <w:t>Прокуратура Кондопожского района разъясняет:</w:t>
      </w:r>
    </w:p>
    <w:p w:rsidR="001B63B4" w:rsidRPr="00056F8F" w:rsidRDefault="001B63B4" w:rsidP="001B63B4">
      <w:pPr>
        <w:rPr>
          <w:b/>
        </w:rPr>
      </w:pPr>
      <w:bookmarkStart w:id="0" w:name="_GoBack"/>
      <w:r w:rsidRPr="00056F8F">
        <w:rPr>
          <w:b/>
        </w:rPr>
        <w:t>Как не попасться на уловки мошенников?</w:t>
      </w:r>
    </w:p>
    <w:bookmarkEnd w:id="0"/>
    <w:p w:rsidR="001B63B4" w:rsidRDefault="001B63B4" w:rsidP="001B63B4">
      <w:r>
        <w:t>За 2020 год на территории Кондопожского района</w:t>
      </w:r>
      <w:r w:rsidR="00400782">
        <w:t xml:space="preserve"> совершено 147</w:t>
      </w:r>
      <w:r>
        <w:t xml:space="preserve"> преступлений с использованием информационно-телекоммуникационных технологи</w:t>
      </w:r>
      <w:r w:rsidR="00400782">
        <w:t>й, что на 25% больше, чем в 2019 году. Из них 135</w:t>
      </w:r>
      <w:r>
        <w:t xml:space="preserve"> – это мошенничества, совершенные, в том числе с использованием электронных средств платежа и в</w:t>
      </w:r>
      <w:r w:rsidR="00400782">
        <w:t xml:space="preserve"> сфере компьютерной информации.</w:t>
      </w:r>
    </w:p>
    <w:p w:rsidR="001B63B4" w:rsidRDefault="001B63B4" w:rsidP="001B63B4">
      <w:r>
        <w:t>Только за январь</w:t>
      </w:r>
      <w:r w:rsidR="00400782">
        <w:t>-февраль</w:t>
      </w:r>
      <w:r>
        <w:t xml:space="preserve"> текущего года жертвами действующих дистан</w:t>
      </w:r>
      <w:r w:rsidR="00400782">
        <w:t>ционно злоумышленников стали 14 жителей района.</w:t>
      </w:r>
    </w:p>
    <w:p w:rsidR="001B63B4" w:rsidRDefault="001B63B4" w:rsidP="001B63B4">
      <w:r>
        <w:t>Чтобы не стать жертвой преступников, необходимо с</w:t>
      </w:r>
      <w:r w:rsidR="00400782">
        <w:t>ледовать определенным правилам:</w:t>
      </w:r>
    </w:p>
    <w:p w:rsidR="001B63B4" w:rsidRDefault="001B63B4" w:rsidP="001B63B4">
      <w:r>
        <w:t>1. Если получен звонок или сообщение в социальной сети с просьбой о срочной денежной помощи для знакомого или родственника, не стоит принимать решение сразу. Необходимо проверить полученную информацию, связавшись</w:t>
      </w:r>
      <w:r w:rsidR="00400782">
        <w:t xml:space="preserve"> со своими родными и знакомыми.</w:t>
      </w:r>
    </w:p>
    <w:p w:rsidR="001B63B4" w:rsidRDefault="001B63B4" w:rsidP="001B63B4">
      <w:r>
        <w:t>2. Никогда и никому не сообщайте трёхзначный код на обратной стороне Вашей банковской карты (</w:t>
      </w:r>
      <w:r w:rsidR="00400782">
        <w:t>CVV), это ключ к Вашим деньгам.</w:t>
      </w:r>
    </w:p>
    <w:p w:rsidR="001B63B4" w:rsidRDefault="001B63B4" w:rsidP="001B63B4">
      <w:r>
        <w:t>3. Нельзя сообщать никому личные сведения, данные банковских карт и СМС-пароли, которые могут быть использованы злоумышленниками для неправомерн</w:t>
      </w:r>
      <w:r w:rsidR="00400782">
        <w:t>ых действий.</w:t>
      </w:r>
    </w:p>
    <w:p w:rsidR="001B63B4" w:rsidRDefault="001B63B4" w:rsidP="001B63B4">
      <w:r>
        <w:t>4. Если по телефону Вас просят набрать комбинацию цифр в банкомате, прекратите разговор. Никогда не выполняйте действия с банкоматом «</w:t>
      </w:r>
      <w:r w:rsidR="00400782">
        <w:t>под диктовку» другого человека.</w:t>
      </w:r>
    </w:p>
    <w:p w:rsidR="001B63B4" w:rsidRDefault="001B63B4" w:rsidP="001B63B4">
      <w:r>
        <w:t xml:space="preserve">Необходимо помнить, что злоумышленники могут представиться сотрудниками банка, правоохранительного органа, учреждения здравоохранения и обращаться к Вам по имени и отчеству. Однако только мошенники будут просить сообщить реквизиты банковской карты, смс-пароль (код), CVV-код Вашей карты. В каждом таком случае необходимо завершить </w:t>
      </w:r>
      <w:r w:rsidR="00400782">
        <w:t>разговор.</w:t>
      </w:r>
    </w:p>
    <w:p w:rsidR="001B63B4" w:rsidRDefault="001B63B4" w:rsidP="001B63B4">
      <w:r>
        <w:t>Сотруд</w:t>
      </w:r>
      <w:r w:rsidR="00400782">
        <w:t>ника банка также не предлагают:</w:t>
      </w:r>
    </w:p>
    <w:p w:rsidR="001B63B4" w:rsidRDefault="001B63B4" w:rsidP="001B63B4">
      <w:r>
        <w:t>- 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для удаления вирусов с мобильного ус</w:t>
      </w:r>
      <w:r w:rsidR="00400782">
        <w:t>тройства);</w:t>
      </w:r>
    </w:p>
    <w:p w:rsidR="001B63B4" w:rsidRDefault="001B63B4" w:rsidP="001B63B4">
      <w:r>
        <w:t>- перевести денежные</w:t>
      </w:r>
      <w:r w:rsidR="00400782">
        <w:t xml:space="preserve"> средства на «защищенный счет»;</w:t>
      </w:r>
    </w:p>
    <w:p w:rsidR="001B63B4" w:rsidRDefault="001B63B4" w:rsidP="001B63B4">
      <w:r>
        <w:t>- включить переадресацию на телефоне клиента для совершения в дальней</w:t>
      </w:r>
      <w:r w:rsidR="00400782">
        <w:t>шем звонка от его имени в банк.</w:t>
      </w:r>
    </w:p>
    <w:p w:rsidR="001B63B4" w:rsidRDefault="001B63B4" w:rsidP="001B63B4">
      <w:r>
        <w:t>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банковской карты, на сайте банка или в оригинальных банковских документах. Иные номера не им</w:t>
      </w:r>
      <w:r w:rsidR="00400782">
        <w:t>еют никакого отношения к банку.</w:t>
      </w:r>
    </w:p>
    <w:p w:rsidR="001B63B4" w:rsidRDefault="001B63B4" w:rsidP="001B63B4">
      <w:r>
        <w:t>Не принимайте поспешных решений, особенно</w:t>
      </w:r>
      <w:r w:rsidR="00400782">
        <w:t xml:space="preserve"> если они касаются Ваших денег.</w:t>
      </w:r>
    </w:p>
    <w:p w:rsidR="001B63B4" w:rsidRDefault="001B63B4" w:rsidP="001B63B4">
      <w:r>
        <w:lastRenderedPageBreak/>
        <w:t>Если Вы стали жертвой мошенников, необходимо незамедлительно обратиться в органы полиции с заявлением, в котором следует максимально подробно рассказать о всех обстоятельствах происшедшего.</w:t>
      </w:r>
    </w:p>
    <w:p w:rsidR="001B63B4" w:rsidRDefault="001B63B4" w:rsidP="001B63B4">
      <w:r>
        <w:t>Заместитель прокурора Кондопожского района</w:t>
      </w:r>
    </w:p>
    <w:p w:rsidR="001B63B4" w:rsidRDefault="001B63B4" w:rsidP="001B63B4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В.А.Локтев</w:t>
      </w:r>
      <w:proofErr w:type="spellEnd"/>
      <w:r>
        <w:tab/>
      </w:r>
    </w:p>
    <w:p w:rsidR="001B63B4" w:rsidRDefault="001B63B4" w:rsidP="001B63B4"/>
    <w:p w:rsidR="001B63B4" w:rsidRDefault="001B63B4" w:rsidP="001B63B4"/>
    <w:p w:rsidR="001B63B4" w:rsidRDefault="001B63B4" w:rsidP="001B63B4"/>
    <w:p w:rsidR="00C24902" w:rsidRDefault="00C24902" w:rsidP="001B63B4"/>
    <w:sectPr w:rsidR="00C2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52"/>
    <w:rsid w:val="00056F8F"/>
    <w:rsid w:val="001B63B4"/>
    <w:rsid w:val="00400782"/>
    <w:rsid w:val="004D6952"/>
    <w:rsid w:val="007D16B8"/>
    <w:rsid w:val="00C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6108C-9F6B-4C30-97DE-4E2598A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7</cp:revision>
  <dcterms:created xsi:type="dcterms:W3CDTF">2021-03-14T13:52:00Z</dcterms:created>
  <dcterms:modified xsi:type="dcterms:W3CDTF">2021-03-16T09:04:00Z</dcterms:modified>
</cp:coreProperties>
</file>