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65B" w:rsidRPr="0014659F" w:rsidRDefault="001A565B" w:rsidP="001A565B">
      <w:pPr>
        <w:pStyle w:val="50"/>
        <w:shd w:val="clear" w:color="auto" w:fill="auto"/>
        <w:spacing w:after="304"/>
        <w:ind w:left="40" w:right="60"/>
        <w:jc w:val="center"/>
        <w:rPr>
          <w:b w:val="0"/>
        </w:rPr>
      </w:pPr>
      <w:r w:rsidRPr="0014659F">
        <w:rPr>
          <w:rStyle w:val="5"/>
          <w:b/>
          <w:color w:val="000000"/>
        </w:rPr>
        <w:t xml:space="preserve">Прокуратура района информирует об изменениях в </w:t>
      </w:r>
      <w:proofErr w:type="gramStart"/>
      <w:r w:rsidRPr="0014659F">
        <w:rPr>
          <w:rStyle w:val="5"/>
          <w:b/>
          <w:color w:val="000000"/>
        </w:rPr>
        <w:t>законодательстве</w:t>
      </w:r>
      <w:proofErr w:type="gramEnd"/>
      <w:r w:rsidRPr="0014659F">
        <w:rPr>
          <w:rStyle w:val="5"/>
          <w:b/>
          <w:color w:val="000000"/>
        </w:rPr>
        <w:t xml:space="preserve"> об административных правонарушениях</w:t>
      </w:r>
    </w:p>
    <w:p w:rsidR="001A565B" w:rsidRDefault="001A565B" w:rsidP="001A565B">
      <w:pPr>
        <w:pStyle w:val="a3"/>
        <w:shd w:val="clear" w:color="auto" w:fill="auto"/>
        <w:spacing w:after="0" w:line="298" w:lineRule="exact"/>
        <w:ind w:left="40" w:right="60" w:firstLine="680"/>
      </w:pPr>
      <w:r>
        <w:rPr>
          <w:rStyle w:val="1"/>
          <w:color w:val="000000"/>
        </w:rPr>
        <w:t>Федеральным законом от 18.03.2020 № 56-ФЗ в статью 14.8 Кодекса Российской Федерации об административных правонарушениях внесены изменения, вступившие в силу 29.03.2020.</w:t>
      </w:r>
    </w:p>
    <w:p w:rsidR="001A565B" w:rsidRDefault="001A565B" w:rsidP="001A565B">
      <w:pPr>
        <w:pStyle w:val="a3"/>
        <w:shd w:val="clear" w:color="auto" w:fill="auto"/>
        <w:spacing w:after="0" w:line="312" w:lineRule="exact"/>
        <w:ind w:left="40" w:right="60" w:firstLine="680"/>
      </w:pPr>
      <w:r>
        <w:rPr>
          <w:rStyle w:val="1"/>
          <w:color w:val="000000"/>
        </w:rPr>
        <w:t>Указанная статья дополнена частью 5, в которой предусмотрена административная ответственность за отказ потребителю в предоставлении товаров (выполнении работ, оказании услуг) либо доступе к товарам (работам, услугам) по причинам, связанным с состоянием его здоровья, или ограничением жизнедеятельности, или его возрастом.</w:t>
      </w:r>
    </w:p>
    <w:p w:rsidR="001A565B" w:rsidRDefault="001A565B" w:rsidP="001A565B">
      <w:pPr>
        <w:pStyle w:val="a3"/>
        <w:shd w:val="clear" w:color="auto" w:fill="auto"/>
        <w:spacing w:after="0" w:line="312" w:lineRule="exact"/>
        <w:ind w:left="40" w:right="60" w:firstLine="680"/>
      </w:pPr>
      <w:r>
        <w:rPr>
          <w:rStyle w:val="1"/>
          <w:color w:val="000000"/>
        </w:rPr>
        <w:t>Исключения составляют случаи, установленные законом: например, запрет продажи алкогольной и табачной продукции несовершеннолетним, наличие медицинских противопоказаний к управлению транспортным средством.</w:t>
      </w:r>
    </w:p>
    <w:p w:rsidR="001A565B" w:rsidRDefault="001A565B" w:rsidP="001A565B">
      <w:pPr>
        <w:pStyle w:val="a3"/>
        <w:shd w:val="clear" w:color="auto" w:fill="auto"/>
        <w:spacing w:after="0" w:line="312" w:lineRule="exact"/>
        <w:ind w:left="40" w:right="60" w:firstLine="680"/>
      </w:pPr>
      <w:r>
        <w:rPr>
          <w:rStyle w:val="1"/>
          <w:color w:val="000000"/>
        </w:rPr>
        <w:t>Административный штраф для должностных лиц составит 30 до 50 тысяч рублей, а для юридических лиц - от 300 до 500 тысяч рублей.</w:t>
      </w:r>
    </w:p>
    <w:p w:rsidR="001A565B" w:rsidRDefault="001A565B" w:rsidP="001A565B">
      <w:pPr>
        <w:pStyle w:val="a3"/>
        <w:shd w:val="clear" w:color="auto" w:fill="auto"/>
        <w:spacing w:after="296" w:line="307" w:lineRule="exact"/>
        <w:ind w:left="40" w:right="60" w:firstLine="680"/>
      </w:pPr>
      <w:r>
        <w:rPr>
          <w:rStyle w:val="1"/>
          <w:color w:val="000000"/>
        </w:rPr>
        <w:t>Кроме того, если по причинам, связанным с состоянием здоровья, ограничением жизнедеятельности или возрастом, откажут в предоставлении товаров (выполнении работ, оказании услуг) либо доступе к товарам (работам, услугам) одному потребителю несколько раз - оштрафуют за каждый случай такого отказа. Если откажут сразу нескольким потребителям - размер штрафа умножат на их количество, а при неоднократном нарушении - еще и на количество отказов.</w:t>
      </w:r>
    </w:p>
    <w:p w:rsidR="00197EE5" w:rsidRDefault="00197EE5"/>
    <w:sectPr w:rsidR="00197EE5" w:rsidSect="00197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A565B"/>
    <w:rsid w:val="0014659F"/>
    <w:rsid w:val="00197EE5"/>
    <w:rsid w:val="001A565B"/>
    <w:rsid w:val="005C6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1A565B"/>
    <w:rPr>
      <w:rFonts w:ascii="Times New Roman" w:hAnsi="Times New Roman" w:cs="Times New Roman"/>
      <w:spacing w:val="7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1A565B"/>
    <w:rPr>
      <w:rFonts w:ascii="Times New Roman" w:hAnsi="Times New Roman" w:cs="Times New Roman"/>
      <w:b/>
      <w:bCs/>
      <w:spacing w:val="7"/>
      <w:shd w:val="clear" w:color="auto" w:fill="FFFFFF"/>
    </w:rPr>
  </w:style>
  <w:style w:type="paragraph" w:styleId="a3">
    <w:name w:val="Body Text"/>
    <w:basedOn w:val="a"/>
    <w:link w:val="1"/>
    <w:uiPriority w:val="99"/>
    <w:rsid w:val="001A565B"/>
    <w:pPr>
      <w:widowControl w:val="0"/>
      <w:shd w:val="clear" w:color="auto" w:fill="FFFFFF"/>
      <w:spacing w:after="180" w:line="226" w:lineRule="exact"/>
      <w:jc w:val="both"/>
    </w:pPr>
    <w:rPr>
      <w:rFonts w:ascii="Times New Roman" w:hAnsi="Times New Roman" w:cs="Times New Roman"/>
      <w:spacing w:val="7"/>
    </w:rPr>
  </w:style>
  <w:style w:type="character" w:customStyle="1" w:styleId="a4">
    <w:name w:val="Основной текст Знак"/>
    <w:basedOn w:val="a0"/>
    <w:link w:val="a3"/>
    <w:uiPriority w:val="99"/>
    <w:semiHidden/>
    <w:rsid w:val="001A565B"/>
  </w:style>
  <w:style w:type="paragraph" w:customStyle="1" w:styleId="50">
    <w:name w:val="Основной текст (5)"/>
    <w:basedOn w:val="a"/>
    <w:link w:val="5"/>
    <w:uiPriority w:val="99"/>
    <w:rsid w:val="001A565B"/>
    <w:pPr>
      <w:widowControl w:val="0"/>
      <w:shd w:val="clear" w:color="auto" w:fill="FFFFFF"/>
      <w:spacing w:after="300" w:line="302" w:lineRule="exact"/>
      <w:ind w:firstLine="680"/>
      <w:jc w:val="both"/>
    </w:pPr>
    <w:rPr>
      <w:rFonts w:ascii="Times New Roman" w:hAnsi="Times New Roman" w:cs="Times New Roman"/>
      <w:b/>
      <w:bCs/>
      <w:spacing w:val="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1163</Characters>
  <Application>Microsoft Office Word</Application>
  <DocSecurity>0</DocSecurity>
  <Lines>9</Lines>
  <Paragraphs>2</Paragraphs>
  <ScaleCrop>false</ScaleCrop>
  <Company>Microsoft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2020-04-17T15:42:00Z</dcterms:created>
  <dcterms:modified xsi:type="dcterms:W3CDTF">2020-04-17T15:47:00Z</dcterms:modified>
</cp:coreProperties>
</file>