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CF" w:rsidRPr="006F65CF" w:rsidRDefault="006F65CF" w:rsidP="006F6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lang w:eastAsia="ru-RU"/>
        </w:rPr>
      </w:pPr>
      <w:r w:rsidRPr="006F65CF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lang w:eastAsia="ru-RU"/>
        </w:rPr>
        <w:t>Нормативные правовые акты, регулирующие осуществление муниципального контроля</w:t>
      </w:r>
      <w:r w:rsidRPr="003C2E8B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lang w:eastAsia="ru-RU"/>
        </w:rPr>
        <w:t>:</w:t>
      </w:r>
    </w:p>
    <w:p w:rsidR="006F65CF" w:rsidRPr="003C2E8B" w:rsidRDefault="006F65CF" w:rsidP="00326B41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</w:p>
    <w:p w:rsidR="006F65CF" w:rsidRPr="003C2E8B" w:rsidRDefault="006F65CF" w:rsidP="00326B41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</w:p>
    <w:p w:rsidR="00326B41" w:rsidRPr="003C2E8B" w:rsidRDefault="006F65CF" w:rsidP="006F65C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26B4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 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см.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интернет-портале правовой информации</w:t>
      </w:r>
      <w:r w:rsidR="001A5511" w:rsidRPr="003C2E8B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</w:t>
      </w:r>
      <w:hyperlink r:id="rId4" w:history="1">
        <w:r w:rsidR="001A5511" w:rsidRPr="003C2E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</w:t>
        </w:r>
      </w:hyperlink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</w:p>
    <w:p w:rsidR="001A5511" w:rsidRPr="003C2E8B" w:rsidRDefault="00F5503A" w:rsidP="006F65C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anchor="date_period=%2C11.04.2023&amp;number_start=248&amp;kinds=107&amp;sort=type&amp;page=1&amp;limit=50&amp;hash=4fec00a89565060d1545a79aa79321bfd5e702da8e02a9bcf0252ed66a9a7772" w:history="1">
        <w:r w:rsidR="001A5511" w:rsidRPr="003C2E8B">
          <w:rPr>
            <w:rStyle w:val="a3"/>
            <w:rFonts w:ascii="Times New Roman" w:hAnsi="Times New Roman" w:cs="Times New Roman"/>
            <w:sz w:val="24"/>
            <w:szCs w:val="24"/>
          </w:rPr>
          <w:t>http://actual.pravo.gov.ru/list.html#date_period=%2C11.04.2023&amp;number_start=248&amp;kinds=107&amp;sort=type&amp;page=1&amp;limit=50&amp;hash=4fec00a89565060d1545a79aa79321bfd5e702da8e02a9bcf0252ed66a9a7772</w:t>
        </w:r>
      </w:hyperlink>
    </w:p>
    <w:p w:rsidR="001A5511" w:rsidRPr="003C2E8B" w:rsidRDefault="006F65CF" w:rsidP="006F65CF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26B4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см.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интернет-портале правовой информации</w:t>
      </w:r>
      <w:r w:rsidR="001A5511" w:rsidRPr="003C2E8B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</w:t>
      </w:r>
      <w:hyperlink r:id="rId6" w:history="1">
        <w:r w:rsidR="001A5511" w:rsidRPr="003C2E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</w:t>
        </w:r>
      </w:hyperlink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</w:p>
    <w:p w:rsidR="0008681E" w:rsidRPr="003C2E8B" w:rsidRDefault="00F5503A" w:rsidP="006F65C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anchor="date_period=%2C11.04.2023&amp;number_start=131&amp;kinds=107&amp;sort=type&amp;page=1&amp;limit=50&amp;hash=b310ff7b6eb2007456f4738ee8bb310671dbbc3918b2ba09c628fbe4de0ca169" w:history="1">
        <w:r w:rsidR="00326B41" w:rsidRPr="003C2E8B">
          <w:rPr>
            <w:rStyle w:val="a3"/>
            <w:rFonts w:ascii="Times New Roman" w:hAnsi="Times New Roman" w:cs="Times New Roman"/>
            <w:sz w:val="24"/>
            <w:szCs w:val="24"/>
          </w:rPr>
          <w:t>http://actual.pravo.gov.ru/list.html#date_period=%2C11.04.2023&amp;number_start=131&amp;kinds=107&amp;sort=type&amp;page=1&amp;limit=50&amp;hash=b310ff7b6eb2007456f4738ee8bb310671dbbc3918b2ba09c628fbe4de0ca169</w:t>
        </w:r>
      </w:hyperlink>
    </w:p>
    <w:p w:rsidR="003C2E8B" w:rsidRPr="003C2E8B" w:rsidRDefault="005B15D1" w:rsidP="00E018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6F65CF" w:rsidRPr="00E01883">
        <w:rPr>
          <w:rFonts w:ascii="Times New Roman" w:hAnsi="Times New Roman" w:cs="Times New Roman"/>
          <w:sz w:val="24"/>
          <w:szCs w:val="24"/>
        </w:rPr>
        <w:t xml:space="preserve">Решение Совета Янишпольского сельского поселения от 10.12.2021 № </w:t>
      </w:r>
      <w:r w:rsidR="00E01883" w:rsidRPr="00E01883">
        <w:rPr>
          <w:rFonts w:ascii="Times New Roman" w:hAnsi="Times New Roman" w:cs="Times New Roman"/>
          <w:sz w:val="24"/>
          <w:szCs w:val="24"/>
        </w:rPr>
        <w:t>1</w:t>
      </w:r>
      <w:r w:rsidR="006F65CF" w:rsidRPr="00E0188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F65CF" w:rsidRPr="00E01883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</w:t>
      </w:r>
      <w:r w:rsidR="006F65CF" w:rsidRPr="00E01883">
        <w:rPr>
          <w:rFonts w:ascii="Times New Roman" w:hAnsi="Times New Roman" w:cs="Times New Roman"/>
          <w:bCs/>
          <w:sz w:val="24"/>
          <w:szCs w:val="24"/>
        </w:rPr>
        <w:t xml:space="preserve">жения </w:t>
      </w:r>
      <w:r w:rsidR="00E01883" w:rsidRPr="00E01883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</w:t>
      </w:r>
      <w:bookmarkStart w:id="0" w:name="_GoBack"/>
      <w:bookmarkEnd w:id="0"/>
      <w:r w:rsidR="00E01883" w:rsidRPr="00E01883">
        <w:rPr>
          <w:rFonts w:ascii="Times New Roman" w:hAnsi="Times New Roman" w:cs="Times New Roman"/>
          <w:sz w:val="24"/>
          <w:szCs w:val="24"/>
        </w:rPr>
        <w:t>спорте, городском наземном электрическом транспорте и в дорожном хозяйстве в границах населенных пунктов Ян</w:t>
      </w:r>
      <w:r w:rsidR="00E01883">
        <w:rPr>
          <w:rFonts w:ascii="Times New Roman" w:hAnsi="Times New Roman" w:cs="Times New Roman"/>
          <w:sz w:val="24"/>
          <w:szCs w:val="24"/>
        </w:rPr>
        <w:t>ишпольского сельского поселения»</w:t>
      </w:r>
      <w:r w:rsidR="003C2E8B" w:rsidRPr="003C2E8B">
        <w:rPr>
          <w:rFonts w:ascii="Times New Roman" w:hAnsi="Times New Roman" w:cs="Times New Roman"/>
          <w:bCs/>
          <w:sz w:val="24"/>
          <w:szCs w:val="24"/>
        </w:rPr>
        <w:t xml:space="preserve"> (размещено на сайте Администрации Кондопожского муниципального района </w:t>
      </w:r>
      <w:r w:rsidR="006F65CF" w:rsidRPr="003C2E8B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C2E8B" w:rsidRPr="003C2E8B">
          <w:rPr>
            <w:rStyle w:val="a3"/>
            <w:rFonts w:ascii="Times New Roman" w:hAnsi="Times New Roman" w:cs="Times New Roman"/>
            <w:sz w:val="24"/>
            <w:szCs w:val="24"/>
          </w:rPr>
          <w:t>https://kmr10.ru/</w:t>
        </w:r>
      </w:hyperlink>
      <w:r w:rsidR="003C2E8B" w:rsidRPr="003C2E8B">
        <w:rPr>
          <w:rFonts w:ascii="Times New Roman" w:hAnsi="Times New Roman" w:cs="Times New Roman"/>
          <w:sz w:val="24"/>
          <w:szCs w:val="24"/>
        </w:rPr>
        <w:t>):</w:t>
      </w:r>
    </w:p>
    <w:p w:rsidR="00326B41" w:rsidRPr="003C2E8B" w:rsidRDefault="00F5503A" w:rsidP="003C2E8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C2E8B" w:rsidRPr="003C2E8B">
          <w:rPr>
            <w:rStyle w:val="a3"/>
            <w:rFonts w:ascii="Times New Roman" w:hAnsi="Times New Roman" w:cs="Times New Roman"/>
            <w:sz w:val="24"/>
            <w:szCs w:val="24"/>
          </w:rPr>
          <w:t>https://kmr10.ru/MSU/OMSUKMR/poseleniya-kmr/yanishpole/polozheniya-o-munitsipalnom-kontrole.php</w:t>
        </w:r>
      </w:hyperlink>
    </w:p>
    <w:p w:rsidR="003C2E8B" w:rsidRPr="003C2E8B" w:rsidRDefault="003C2E8B" w:rsidP="003C2E8B">
      <w:pPr>
        <w:rPr>
          <w:rFonts w:ascii="Times New Roman" w:hAnsi="Times New Roman" w:cs="Times New Roman"/>
          <w:sz w:val="24"/>
          <w:szCs w:val="24"/>
        </w:rPr>
      </w:pPr>
    </w:p>
    <w:p w:rsidR="003C2E8B" w:rsidRPr="003C2E8B" w:rsidRDefault="003C2E8B">
      <w:pPr>
        <w:rPr>
          <w:rFonts w:ascii="Times New Roman" w:hAnsi="Times New Roman" w:cs="Times New Roman"/>
          <w:sz w:val="24"/>
          <w:szCs w:val="24"/>
        </w:rPr>
      </w:pPr>
    </w:p>
    <w:sectPr w:rsidR="003C2E8B" w:rsidRPr="003C2E8B" w:rsidSect="00AA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81E"/>
    <w:rsid w:val="0008681E"/>
    <w:rsid w:val="001A5511"/>
    <w:rsid w:val="003229DB"/>
    <w:rsid w:val="00326B41"/>
    <w:rsid w:val="003C2E8B"/>
    <w:rsid w:val="005122F3"/>
    <w:rsid w:val="005B15D1"/>
    <w:rsid w:val="006F65CF"/>
    <w:rsid w:val="009439F1"/>
    <w:rsid w:val="00AA57DE"/>
    <w:rsid w:val="00E01883"/>
    <w:rsid w:val="00F5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E"/>
  </w:style>
  <w:style w:type="paragraph" w:styleId="1">
    <w:name w:val="heading 1"/>
    <w:basedOn w:val="a"/>
    <w:link w:val="10"/>
    <w:uiPriority w:val="9"/>
    <w:qFormat/>
    <w:rsid w:val="006F6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B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B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6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tual.pravo.gov.ru/li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ctual.pravo.gov.ru/lis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" TargetMode="External"/><Relationship Id="rId9" Type="http://schemas.openxmlformats.org/officeDocument/2006/relationships/hyperlink" Target="https://kmr10.ru/MSU/OMSUKMR/poseleniya-kmr/yanishpole/polozheniya-o-munitsipalnom-kontro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2023-04-11T06:43:00Z</dcterms:created>
  <dcterms:modified xsi:type="dcterms:W3CDTF">2023-04-12T08:51:00Z</dcterms:modified>
</cp:coreProperties>
</file>