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7F" w:rsidRDefault="00C4667F" w:rsidP="00C4667F">
      <w:pPr>
        <w:ind w:right="-1"/>
        <w:jc w:val="center"/>
        <w:rPr>
          <w:sz w:val="19"/>
          <w:szCs w:val="19"/>
        </w:rPr>
      </w:pPr>
      <w:r>
        <w:rPr>
          <w:sz w:val="19"/>
          <w:szCs w:val="19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>
            <v:imagedata r:id="rId6" o:title=""/>
          </v:shape>
          <o:OLEObject Type="Embed" ProgID="Word.Picture.8" ShapeID="_x0000_i1025" DrawAspect="Content" ObjectID="_1790151973" r:id="rId7"/>
        </w:object>
      </w:r>
    </w:p>
    <w:p w:rsidR="00C4667F" w:rsidRPr="00F55CC2" w:rsidRDefault="00C4667F" w:rsidP="00C4667F">
      <w:pPr>
        <w:pStyle w:val="a5"/>
        <w:rPr>
          <w:b/>
          <w:sz w:val="28"/>
          <w:szCs w:val="28"/>
        </w:rPr>
      </w:pPr>
      <w:r w:rsidRPr="00F55CC2">
        <w:rPr>
          <w:b/>
          <w:sz w:val="28"/>
          <w:szCs w:val="28"/>
        </w:rPr>
        <w:t>Республика Карелия</w:t>
      </w:r>
    </w:p>
    <w:p w:rsidR="00C4667F" w:rsidRPr="00F55CC2" w:rsidRDefault="00C4667F" w:rsidP="00C4667F">
      <w:pPr>
        <w:jc w:val="center"/>
        <w:rPr>
          <w:b/>
          <w:bCs/>
          <w:sz w:val="28"/>
          <w:szCs w:val="28"/>
        </w:rPr>
      </w:pPr>
    </w:p>
    <w:p w:rsidR="00C4667F" w:rsidRPr="00F55CC2" w:rsidRDefault="00C4667F" w:rsidP="00C4667F">
      <w:pPr>
        <w:jc w:val="center"/>
        <w:rPr>
          <w:b/>
          <w:bCs/>
          <w:sz w:val="28"/>
          <w:szCs w:val="28"/>
        </w:rPr>
      </w:pPr>
      <w:r w:rsidRPr="00F55CC2">
        <w:rPr>
          <w:b/>
          <w:bCs/>
          <w:sz w:val="28"/>
          <w:szCs w:val="28"/>
        </w:rPr>
        <w:t>Администрация</w:t>
      </w:r>
    </w:p>
    <w:p w:rsidR="00C4667F" w:rsidRPr="00F55CC2" w:rsidRDefault="00C4667F" w:rsidP="00C4667F">
      <w:pPr>
        <w:pStyle w:val="1"/>
        <w:rPr>
          <w:szCs w:val="28"/>
        </w:rPr>
      </w:pPr>
      <w:proofErr w:type="spellStart"/>
      <w:r w:rsidRPr="00F55CC2">
        <w:rPr>
          <w:szCs w:val="28"/>
        </w:rPr>
        <w:t>Кондопожского</w:t>
      </w:r>
      <w:proofErr w:type="spellEnd"/>
      <w:r w:rsidRPr="00F55CC2">
        <w:rPr>
          <w:szCs w:val="28"/>
        </w:rPr>
        <w:t xml:space="preserve"> муниципального района</w:t>
      </w:r>
    </w:p>
    <w:p w:rsidR="00C4667F" w:rsidRPr="00F55CC2" w:rsidRDefault="00C4667F" w:rsidP="00C4667F">
      <w:pPr>
        <w:rPr>
          <w:b/>
          <w:sz w:val="28"/>
          <w:szCs w:val="28"/>
        </w:rPr>
      </w:pPr>
    </w:p>
    <w:p w:rsidR="00C4667F" w:rsidRPr="00F55CC2" w:rsidRDefault="00C4667F" w:rsidP="00C4667F">
      <w:pPr>
        <w:pStyle w:val="1"/>
        <w:rPr>
          <w:szCs w:val="28"/>
        </w:rPr>
      </w:pPr>
      <w:r w:rsidRPr="00F55CC2">
        <w:rPr>
          <w:szCs w:val="28"/>
        </w:rPr>
        <w:t>ПОСТАНОВЛЕНИЕ</w:t>
      </w:r>
    </w:p>
    <w:p w:rsidR="00C4667F" w:rsidRPr="00F55CC2" w:rsidRDefault="00C4667F" w:rsidP="00C4667F">
      <w:pPr>
        <w:jc w:val="center"/>
        <w:rPr>
          <w:b/>
          <w:bCs/>
          <w:sz w:val="28"/>
          <w:szCs w:val="28"/>
        </w:rPr>
      </w:pPr>
    </w:p>
    <w:p w:rsidR="00C4667F" w:rsidRPr="00F30EE8" w:rsidRDefault="00C4667F" w:rsidP="00C4667F">
      <w:pPr>
        <w:pStyle w:val="a3"/>
        <w:rPr>
          <w:b/>
          <w:bCs/>
          <w:szCs w:val="28"/>
          <w:lang w:val="en-US"/>
        </w:rPr>
      </w:pPr>
      <w:r w:rsidRPr="00F55CC2">
        <w:rPr>
          <w:b/>
          <w:bCs/>
          <w:szCs w:val="28"/>
        </w:rPr>
        <w:t xml:space="preserve">от </w:t>
      </w:r>
      <w:r w:rsidR="00F30EE8">
        <w:rPr>
          <w:b/>
          <w:bCs/>
          <w:szCs w:val="28"/>
          <w:lang w:val="en-US"/>
        </w:rPr>
        <w:t>11</w:t>
      </w:r>
      <w:r w:rsidR="00892A5E" w:rsidRPr="00F55CC2">
        <w:rPr>
          <w:b/>
          <w:bCs/>
          <w:szCs w:val="28"/>
        </w:rPr>
        <w:t xml:space="preserve"> </w:t>
      </w:r>
      <w:r w:rsidR="00591E01" w:rsidRPr="00F55CC2">
        <w:rPr>
          <w:b/>
          <w:bCs/>
          <w:szCs w:val="28"/>
        </w:rPr>
        <w:t>октября</w:t>
      </w:r>
      <w:r w:rsidRPr="00F55CC2">
        <w:rPr>
          <w:b/>
          <w:bCs/>
          <w:szCs w:val="28"/>
        </w:rPr>
        <w:t xml:space="preserve"> 20</w:t>
      </w:r>
      <w:r w:rsidR="00E919AA" w:rsidRPr="00F55CC2">
        <w:rPr>
          <w:b/>
          <w:bCs/>
          <w:szCs w:val="28"/>
        </w:rPr>
        <w:t>2</w:t>
      </w:r>
      <w:r w:rsidR="00591E01" w:rsidRPr="00F55CC2">
        <w:rPr>
          <w:b/>
          <w:bCs/>
          <w:szCs w:val="28"/>
        </w:rPr>
        <w:t>4</w:t>
      </w:r>
      <w:r w:rsidRPr="00F55CC2">
        <w:rPr>
          <w:b/>
          <w:bCs/>
          <w:szCs w:val="28"/>
        </w:rPr>
        <w:t xml:space="preserve"> г</w:t>
      </w:r>
      <w:r w:rsidR="00155F31" w:rsidRPr="00F55CC2">
        <w:rPr>
          <w:b/>
          <w:bCs/>
          <w:szCs w:val="28"/>
        </w:rPr>
        <w:t>ода</w:t>
      </w:r>
      <w:r w:rsidRPr="00F55CC2">
        <w:rPr>
          <w:b/>
          <w:bCs/>
          <w:szCs w:val="28"/>
        </w:rPr>
        <w:t xml:space="preserve"> № </w:t>
      </w:r>
      <w:r w:rsidR="00F30EE8">
        <w:rPr>
          <w:b/>
          <w:bCs/>
          <w:szCs w:val="28"/>
          <w:lang w:val="en-US"/>
        </w:rPr>
        <w:t>1094</w:t>
      </w:r>
      <w:bookmarkStart w:id="0" w:name="_GoBack"/>
      <w:bookmarkEnd w:id="0"/>
    </w:p>
    <w:p w:rsidR="00C4667F" w:rsidRPr="00F55CC2" w:rsidRDefault="00C4667F" w:rsidP="00C4667F">
      <w:pPr>
        <w:pStyle w:val="a3"/>
        <w:jc w:val="left"/>
        <w:rPr>
          <w:szCs w:val="28"/>
        </w:rPr>
      </w:pPr>
    </w:p>
    <w:p w:rsidR="00C4667F" w:rsidRPr="00F55CC2" w:rsidRDefault="00C4667F" w:rsidP="00C4667F">
      <w:pPr>
        <w:pStyle w:val="a3"/>
        <w:jc w:val="left"/>
        <w:rPr>
          <w:szCs w:val="28"/>
        </w:rPr>
      </w:pPr>
    </w:p>
    <w:tbl>
      <w:tblPr>
        <w:tblW w:w="10769" w:type="dxa"/>
        <w:tblLook w:val="01E0" w:firstRow="1" w:lastRow="1" w:firstColumn="1" w:lastColumn="1" w:noHBand="0" w:noVBand="0"/>
      </w:tblPr>
      <w:tblGrid>
        <w:gridCol w:w="6629"/>
        <w:gridCol w:w="4140"/>
      </w:tblGrid>
      <w:tr w:rsidR="00C4667F" w:rsidRPr="00F55CC2" w:rsidTr="00F55CC2">
        <w:tc>
          <w:tcPr>
            <w:tcW w:w="6629" w:type="dxa"/>
            <w:shd w:val="clear" w:color="auto" w:fill="auto"/>
          </w:tcPr>
          <w:p w:rsidR="00C4667F" w:rsidRPr="00F55CC2" w:rsidRDefault="003F284A" w:rsidP="00A27C56">
            <w:pPr>
              <w:pStyle w:val="ConsPlusTitle"/>
              <w:widowControl/>
              <w:ind w:right="-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C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C4667F" w:rsidRPr="00F55CC2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 w:rsidR="000039E8" w:rsidRPr="00F55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667F" w:rsidRPr="00F55CC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4667F" w:rsidRPr="00F55CC2">
              <w:rPr>
                <w:rFonts w:ascii="Times New Roman" w:hAnsi="Times New Roman"/>
                <w:sz w:val="28"/>
                <w:szCs w:val="28"/>
              </w:rPr>
              <w:t xml:space="preserve">разработки, реализации и оценки эффективности муниципальных программ </w:t>
            </w:r>
            <w:proofErr w:type="spellStart"/>
            <w:r w:rsidR="00C4667F" w:rsidRPr="00F55CC2">
              <w:rPr>
                <w:rFonts w:ascii="Times New Roman" w:hAnsi="Times New Roman"/>
                <w:sz w:val="28"/>
                <w:szCs w:val="28"/>
              </w:rPr>
              <w:t>Кондопожского</w:t>
            </w:r>
            <w:proofErr w:type="spellEnd"/>
            <w:r w:rsidR="00C4667F" w:rsidRPr="00F55CC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Pr="00F55CC2">
              <w:rPr>
                <w:rFonts w:ascii="Times New Roman" w:hAnsi="Times New Roman"/>
                <w:sz w:val="28"/>
                <w:szCs w:val="28"/>
              </w:rPr>
              <w:t>, утвержденн</w:t>
            </w:r>
            <w:r w:rsidR="00A27C56" w:rsidRPr="00F55CC2">
              <w:rPr>
                <w:rFonts w:ascii="Times New Roman" w:hAnsi="Times New Roman"/>
                <w:sz w:val="28"/>
                <w:szCs w:val="28"/>
              </w:rPr>
              <w:t>ый</w:t>
            </w:r>
            <w:r w:rsidRPr="00F55C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5CC2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E919AA" w:rsidRPr="00F55C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55CC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F55CC2">
              <w:rPr>
                <w:rFonts w:ascii="Times New Roman" w:hAnsi="Times New Roman" w:cs="Times New Roman"/>
                <w:sz w:val="28"/>
                <w:szCs w:val="28"/>
              </w:rPr>
              <w:t>Кондопожского</w:t>
            </w:r>
            <w:proofErr w:type="spellEnd"/>
            <w:r w:rsidRPr="00F55C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</w:t>
            </w:r>
            <w:r w:rsidR="00A27C56" w:rsidRPr="00F55C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55CC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27C56" w:rsidRPr="00F55C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5CC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039E8" w:rsidRPr="00F55C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7C56" w:rsidRPr="00F55C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5CC2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A27C56" w:rsidRPr="00F55CC2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4140" w:type="dxa"/>
            <w:shd w:val="clear" w:color="auto" w:fill="auto"/>
          </w:tcPr>
          <w:p w:rsidR="00C4667F" w:rsidRPr="00F55CC2" w:rsidRDefault="00C4667F" w:rsidP="000D7A37">
            <w:pPr>
              <w:pStyle w:val="a5"/>
              <w:tabs>
                <w:tab w:val="left" w:pos="4820"/>
              </w:tabs>
              <w:ind w:right="-5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4667F" w:rsidRPr="00F55CC2" w:rsidRDefault="00C4667F" w:rsidP="00C4667F">
      <w:pPr>
        <w:pStyle w:val="a5"/>
        <w:tabs>
          <w:tab w:val="left" w:pos="4820"/>
        </w:tabs>
        <w:ind w:right="-5"/>
        <w:jc w:val="both"/>
        <w:rPr>
          <w:sz w:val="28"/>
          <w:szCs w:val="28"/>
        </w:rPr>
      </w:pPr>
    </w:p>
    <w:p w:rsidR="00400445" w:rsidRPr="00F55CC2" w:rsidRDefault="00400445" w:rsidP="00C4667F">
      <w:pPr>
        <w:pStyle w:val="a5"/>
        <w:tabs>
          <w:tab w:val="left" w:pos="4820"/>
        </w:tabs>
        <w:ind w:right="-5"/>
        <w:jc w:val="both"/>
        <w:rPr>
          <w:sz w:val="28"/>
          <w:szCs w:val="28"/>
        </w:rPr>
      </w:pPr>
    </w:p>
    <w:p w:rsidR="00C4667F" w:rsidRPr="00F55CC2" w:rsidRDefault="00DE3620" w:rsidP="000C1252">
      <w:pPr>
        <w:pStyle w:val="1"/>
        <w:ind w:firstLine="709"/>
        <w:jc w:val="both"/>
        <w:rPr>
          <w:b w:val="0"/>
          <w:szCs w:val="28"/>
        </w:rPr>
      </w:pPr>
      <w:r w:rsidRPr="00F55CC2">
        <w:rPr>
          <w:b w:val="0"/>
          <w:szCs w:val="28"/>
        </w:rPr>
        <w:t>Внести в Поряд</w:t>
      </w:r>
      <w:r w:rsidR="000039E8" w:rsidRPr="00F55CC2">
        <w:rPr>
          <w:b w:val="0"/>
          <w:szCs w:val="28"/>
        </w:rPr>
        <w:t>о</w:t>
      </w:r>
      <w:r w:rsidRPr="00F55CC2">
        <w:rPr>
          <w:b w:val="0"/>
          <w:szCs w:val="28"/>
        </w:rPr>
        <w:t xml:space="preserve">к разработки, реализации и оценки эффективности муниципальных программ </w:t>
      </w:r>
      <w:proofErr w:type="spellStart"/>
      <w:r w:rsidRPr="00F55CC2">
        <w:rPr>
          <w:b w:val="0"/>
          <w:szCs w:val="28"/>
        </w:rPr>
        <w:t>Кондопожского</w:t>
      </w:r>
      <w:proofErr w:type="spellEnd"/>
      <w:r w:rsidRPr="00F55CC2">
        <w:rPr>
          <w:b w:val="0"/>
          <w:szCs w:val="28"/>
        </w:rPr>
        <w:t xml:space="preserve"> муниципального района, утвержденн</w:t>
      </w:r>
      <w:r w:rsidR="00DC1493" w:rsidRPr="00F55CC2">
        <w:rPr>
          <w:b w:val="0"/>
          <w:szCs w:val="28"/>
        </w:rPr>
        <w:t>ый</w:t>
      </w:r>
      <w:r w:rsidRPr="00F55CC2">
        <w:rPr>
          <w:b w:val="0"/>
          <w:szCs w:val="28"/>
        </w:rPr>
        <w:t xml:space="preserve"> постановлением Администрации </w:t>
      </w:r>
      <w:proofErr w:type="spellStart"/>
      <w:r w:rsidRPr="00F55CC2">
        <w:rPr>
          <w:b w:val="0"/>
          <w:szCs w:val="28"/>
        </w:rPr>
        <w:t>Кондопожского</w:t>
      </w:r>
      <w:proofErr w:type="spellEnd"/>
      <w:r w:rsidRPr="00F55CC2">
        <w:rPr>
          <w:b w:val="0"/>
          <w:szCs w:val="28"/>
        </w:rPr>
        <w:t xml:space="preserve"> муниципального района от </w:t>
      </w:r>
      <w:r w:rsidR="00DC1493" w:rsidRPr="00F55CC2">
        <w:rPr>
          <w:b w:val="0"/>
          <w:szCs w:val="28"/>
        </w:rPr>
        <w:t>17</w:t>
      </w:r>
      <w:r w:rsidRPr="00F55CC2">
        <w:rPr>
          <w:b w:val="0"/>
          <w:szCs w:val="28"/>
        </w:rPr>
        <w:t>.0</w:t>
      </w:r>
      <w:r w:rsidR="00DC1493" w:rsidRPr="00F55CC2">
        <w:rPr>
          <w:b w:val="0"/>
          <w:szCs w:val="28"/>
        </w:rPr>
        <w:t>5</w:t>
      </w:r>
      <w:r w:rsidRPr="00F55CC2">
        <w:rPr>
          <w:b w:val="0"/>
          <w:szCs w:val="28"/>
        </w:rPr>
        <w:t>.20</w:t>
      </w:r>
      <w:r w:rsidR="000039E8" w:rsidRPr="00F55CC2">
        <w:rPr>
          <w:b w:val="0"/>
          <w:szCs w:val="28"/>
        </w:rPr>
        <w:t>2</w:t>
      </w:r>
      <w:r w:rsidR="00DC1493" w:rsidRPr="00F55CC2">
        <w:rPr>
          <w:b w:val="0"/>
          <w:szCs w:val="28"/>
        </w:rPr>
        <w:t>4</w:t>
      </w:r>
      <w:r w:rsidRPr="00F55CC2">
        <w:rPr>
          <w:b w:val="0"/>
          <w:szCs w:val="28"/>
        </w:rPr>
        <w:t xml:space="preserve"> г. № </w:t>
      </w:r>
      <w:r w:rsidR="00DC1493" w:rsidRPr="00F55CC2">
        <w:rPr>
          <w:b w:val="0"/>
          <w:szCs w:val="28"/>
        </w:rPr>
        <w:t>525</w:t>
      </w:r>
      <w:r w:rsidRPr="00F55CC2">
        <w:rPr>
          <w:b w:val="0"/>
          <w:szCs w:val="28"/>
        </w:rPr>
        <w:t xml:space="preserve">, </w:t>
      </w:r>
      <w:r w:rsidR="00746C5F" w:rsidRPr="00F55CC2">
        <w:rPr>
          <w:b w:val="0"/>
          <w:szCs w:val="28"/>
        </w:rPr>
        <w:t>(далее –</w:t>
      </w:r>
      <w:r w:rsidR="000039E8" w:rsidRPr="00F55CC2">
        <w:rPr>
          <w:b w:val="0"/>
          <w:szCs w:val="28"/>
        </w:rPr>
        <w:t xml:space="preserve"> </w:t>
      </w:r>
      <w:r w:rsidR="00746C5F" w:rsidRPr="00F55CC2">
        <w:rPr>
          <w:b w:val="0"/>
          <w:szCs w:val="28"/>
        </w:rPr>
        <w:t>Поряд</w:t>
      </w:r>
      <w:r w:rsidR="000039E8" w:rsidRPr="00F55CC2">
        <w:rPr>
          <w:b w:val="0"/>
          <w:szCs w:val="28"/>
        </w:rPr>
        <w:t>о</w:t>
      </w:r>
      <w:r w:rsidR="00746C5F" w:rsidRPr="00F55CC2">
        <w:rPr>
          <w:b w:val="0"/>
          <w:szCs w:val="28"/>
        </w:rPr>
        <w:t xml:space="preserve">к) </w:t>
      </w:r>
      <w:r w:rsidRPr="00F55CC2">
        <w:rPr>
          <w:b w:val="0"/>
          <w:szCs w:val="28"/>
        </w:rPr>
        <w:t>следующие изменения</w:t>
      </w:r>
      <w:r w:rsidR="00C4667F" w:rsidRPr="00F55CC2">
        <w:rPr>
          <w:b w:val="0"/>
          <w:szCs w:val="28"/>
        </w:rPr>
        <w:t>:</w:t>
      </w:r>
    </w:p>
    <w:p w:rsidR="00790729" w:rsidRPr="00F55CC2" w:rsidRDefault="00790729" w:rsidP="00EC2999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5CC2">
        <w:rPr>
          <w:sz w:val="28"/>
          <w:szCs w:val="28"/>
        </w:rPr>
        <w:t xml:space="preserve">В пункте </w:t>
      </w:r>
      <w:r w:rsidR="00DC1493" w:rsidRPr="00F55CC2">
        <w:rPr>
          <w:sz w:val="28"/>
          <w:szCs w:val="28"/>
        </w:rPr>
        <w:t>4</w:t>
      </w:r>
      <w:r w:rsidRPr="00F55CC2">
        <w:rPr>
          <w:sz w:val="28"/>
          <w:szCs w:val="28"/>
        </w:rPr>
        <w:t xml:space="preserve"> Раздела </w:t>
      </w:r>
      <w:r w:rsidRPr="00F55CC2">
        <w:rPr>
          <w:sz w:val="28"/>
          <w:szCs w:val="28"/>
          <w:lang w:val="en-US"/>
        </w:rPr>
        <w:t>I</w:t>
      </w:r>
      <w:r w:rsidR="004D0A42" w:rsidRPr="00F55CC2">
        <w:rPr>
          <w:sz w:val="28"/>
          <w:szCs w:val="28"/>
        </w:rPr>
        <w:t xml:space="preserve"> «Общие положения» абзац десятый</w:t>
      </w:r>
      <w:r w:rsidRPr="00F55CC2">
        <w:rPr>
          <w:sz w:val="28"/>
          <w:szCs w:val="28"/>
        </w:rPr>
        <w:t xml:space="preserve"> изложить в новой редакции:</w:t>
      </w:r>
    </w:p>
    <w:p w:rsidR="0007050E" w:rsidRPr="00C54F2E" w:rsidRDefault="0007050E" w:rsidP="0007050E">
      <w:pPr>
        <w:ind w:firstLine="709"/>
        <w:jc w:val="both"/>
        <w:rPr>
          <w:rStyle w:val="a7"/>
          <w:b w:val="0"/>
          <w:color w:val="auto"/>
          <w:sz w:val="28"/>
          <w:szCs w:val="28"/>
        </w:rPr>
      </w:pPr>
      <w:r w:rsidRPr="00C54F2E">
        <w:rPr>
          <w:rStyle w:val="a7"/>
          <w:b w:val="0"/>
          <w:color w:val="auto"/>
          <w:sz w:val="28"/>
          <w:szCs w:val="28"/>
        </w:rPr>
        <w:t>«</w:t>
      </w:r>
      <w:r w:rsidR="004D0A42" w:rsidRPr="00C54F2E">
        <w:rPr>
          <w:rStyle w:val="a7"/>
          <w:b w:val="0"/>
          <w:color w:val="auto"/>
          <w:sz w:val="28"/>
          <w:szCs w:val="28"/>
        </w:rPr>
        <w:t xml:space="preserve">соисполнители муниципальной программы – структурное подразделение администрации </w:t>
      </w:r>
      <w:proofErr w:type="spellStart"/>
      <w:r w:rsidR="004D0A42" w:rsidRPr="00C54F2E">
        <w:rPr>
          <w:sz w:val="28"/>
          <w:szCs w:val="28"/>
        </w:rPr>
        <w:t>Кондопожского</w:t>
      </w:r>
      <w:proofErr w:type="spellEnd"/>
      <w:r w:rsidR="004D0A42" w:rsidRPr="00C54F2E">
        <w:rPr>
          <w:sz w:val="28"/>
          <w:szCs w:val="28"/>
        </w:rPr>
        <w:t xml:space="preserve"> муниципального района</w:t>
      </w:r>
      <w:r w:rsidR="004D0A42" w:rsidRPr="00C54F2E">
        <w:rPr>
          <w:rStyle w:val="a7"/>
          <w:b w:val="0"/>
          <w:color w:val="auto"/>
          <w:sz w:val="28"/>
          <w:szCs w:val="28"/>
        </w:rPr>
        <w:t>,</w:t>
      </w:r>
      <w:r w:rsidR="00C54F2E" w:rsidRPr="00C54F2E">
        <w:rPr>
          <w:sz w:val="28"/>
          <w:szCs w:val="28"/>
        </w:rPr>
        <w:t xml:space="preserve"> главный специалист по внутреннему муниципальному финансовому контролю и контролю в сфере закупок</w:t>
      </w:r>
      <w:r w:rsidR="004D0A42" w:rsidRPr="00C54F2E">
        <w:rPr>
          <w:rStyle w:val="a7"/>
          <w:b w:val="0"/>
          <w:color w:val="auto"/>
          <w:sz w:val="28"/>
          <w:szCs w:val="28"/>
        </w:rPr>
        <w:t xml:space="preserve"> </w:t>
      </w:r>
      <w:r w:rsidR="00C54F2E" w:rsidRPr="00C54F2E">
        <w:rPr>
          <w:rStyle w:val="a7"/>
          <w:b w:val="0"/>
          <w:color w:val="auto"/>
          <w:sz w:val="28"/>
          <w:szCs w:val="28"/>
        </w:rPr>
        <w:t xml:space="preserve">администрации </w:t>
      </w:r>
      <w:proofErr w:type="spellStart"/>
      <w:r w:rsidR="00C54F2E" w:rsidRPr="00C54F2E">
        <w:rPr>
          <w:sz w:val="28"/>
          <w:szCs w:val="28"/>
        </w:rPr>
        <w:t>Кондопожского</w:t>
      </w:r>
      <w:proofErr w:type="spellEnd"/>
      <w:r w:rsidR="00C54F2E" w:rsidRPr="00C54F2E">
        <w:rPr>
          <w:sz w:val="28"/>
          <w:szCs w:val="28"/>
        </w:rPr>
        <w:t xml:space="preserve"> муниципального района</w:t>
      </w:r>
      <w:r w:rsidR="00C54F2E" w:rsidRPr="00C54F2E">
        <w:rPr>
          <w:rStyle w:val="a7"/>
          <w:b w:val="0"/>
          <w:color w:val="auto"/>
          <w:sz w:val="28"/>
          <w:szCs w:val="28"/>
        </w:rPr>
        <w:t xml:space="preserve">, </w:t>
      </w:r>
      <w:r w:rsidR="004D0A42" w:rsidRPr="00C54F2E">
        <w:rPr>
          <w:rStyle w:val="a7"/>
          <w:b w:val="0"/>
          <w:color w:val="auto"/>
          <w:sz w:val="28"/>
          <w:szCs w:val="28"/>
        </w:rPr>
        <w:t xml:space="preserve">муниципальные учреждения, являющиеся </w:t>
      </w:r>
      <w:proofErr w:type="gramStart"/>
      <w:r w:rsidR="004D0A42" w:rsidRPr="00C54F2E">
        <w:rPr>
          <w:rStyle w:val="a7"/>
          <w:b w:val="0"/>
          <w:color w:val="auto"/>
          <w:sz w:val="28"/>
          <w:szCs w:val="28"/>
        </w:rPr>
        <w:t>ответственными за реализацию (достижение) мероприятия мероприятий (</w:t>
      </w:r>
      <w:r w:rsidR="004D0A42" w:rsidRPr="00C54F2E">
        <w:rPr>
          <w:sz w:val="28"/>
          <w:szCs w:val="28"/>
        </w:rPr>
        <w:t>конечных результатов (показателей))</w:t>
      </w:r>
      <w:r w:rsidR="004D0A42" w:rsidRPr="00C54F2E">
        <w:rPr>
          <w:rStyle w:val="a7"/>
          <w:b w:val="0"/>
          <w:color w:val="auto"/>
          <w:sz w:val="28"/>
          <w:szCs w:val="28"/>
        </w:rPr>
        <w:t xml:space="preserve"> муниципальной программы и (или) главные распорядители (распорядители) бюджетных средств.</w:t>
      </w:r>
      <w:r w:rsidRPr="00C54F2E">
        <w:rPr>
          <w:rStyle w:val="a7"/>
          <w:b w:val="0"/>
          <w:color w:val="auto"/>
          <w:sz w:val="28"/>
          <w:szCs w:val="28"/>
        </w:rPr>
        <w:t>».</w:t>
      </w:r>
      <w:proofErr w:type="gramEnd"/>
    </w:p>
    <w:p w:rsidR="000C1252" w:rsidRDefault="000C1252" w:rsidP="00D76CC5">
      <w:pPr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p w:rsidR="008A62A5" w:rsidRPr="00F55CC2" w:rsidRDefault="008A62A5" w:rsidP="00D76CC5">
      <w:pPr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p w:rsidR="00AB2EAD" w:rsidRPr="00F55CC2" w:rsidRDefault="00AB2EAD" w:rsidP="00D76CC5">
      <w:pPr>
        <w:pStyle w:val="a5"/>
        <w:tabs>
          <w:tab w:val="left" w:pos="4820"/>
        </w:tabs>
        <w:ind w:right="-5"/>
        <w:jc w:val="both"/>
        <w:rPr>
          <w:sz w:val="28"/>
          <w:szCs w:val="28"/>
        </w:rPr>
      </w:pPr>
    </w:p>
    <w:p w:rsidR="00C4667F" w:rsidRPr="00F55CC2" w:rsidRDefault="00C4667F" w:rsidP="00C4667F">
      <w:pPr>
        <w:pStyle w:val="a5"/>
        <w:tabs>
          <w:tab w:val="left" w:pos="4820"/>
        </w:tabs>
        <w:ind w:right="-5"/>
        <w:jc w:val="both"/>
        <w:rPr>
          <w:sz w:val="28"/>
          <w:szCs w:val="28"/>
        </w:rPr>
      </w:pPr>
      <w:r w:rsidRPr="00F55CC2">
        <w:rPr>
          <w:sz w:val="28"/>
          <w:szCs w:val="28"/>
        </w:rPr>
        <w:t>Глава Администрации</w:t>
      </w:r>
    </w:p>
    <w:p w:rsidR="00C4667F" w:rsidRPr="00F55CC2" w:rsidRDefault="00C4667F" w:rsidP="00C4667F">
      <w:pPr>
        <w:pStyle w:val="a5"/>
        <w:tabs>
          <w:tab w:val="left" w:pos="4820"/>
        </w:tabs>
        <w:ind w:right="-5"/>
        <w:jc w:val="both"/>
        <w:rPr>
          <w:sz w:val="28"/>
          <w:szCs w:val="28"/>
        </w:rPr>
      </w:pPr>
      <w:proofErr w:type="spellStart"/>
      <w:r w:rsidRPr="00F55CC2">
        <w:rPr>
          <w:sz w:val="28"/>
          <w:szCs w:val="28"/>
        </w:rPr>
        <w:t>Кондопожского</w:t>
      </w:r>
      <w:proofErr w:type="spellEnd"/>
      <w:r w:rsidRPr="00F55CC2">
        <w:rPr>
          <w:sz w:val="28"/>
          <w:szCs w:val="28"/>
        </w:rPr>
        <w:t xml:space="preserve"> муниципального района</w:t>
      </w:r>
      <w:r w:rsidR="00855697" w:rsidRPr="00F55CC2">
        <w:rPr>
          <w:sz w:val="28"/>
          <w:szCs w:val="28"/>
        </w:rPr>
        <w:t xml:space="preserve">        </w:t>
      </w:r>
      <w:r w:rsidRPr="00F55CC2">
        <w:rPr>
          <w:sz w:val="28"/>
          <w:szCs w:val="28"/>
        </w:rPr>
        <w:t xml:space="preserve">         </w:t>
      </w:r>
      <w:r w:rsidR="00ED7259" w:rsidRPr="00F55CC2">
        <w:rPr>
          <w:sz w:val="28"/>
          <w:szCs w:val="28"/>
        </w:rPr>
        <w:t xml:space="preserve">       </w:t>
      </w:r>
      <w:r w:rsidRPr="00F55CC2">
        <w:rPr>
          <w:sz w:val="28"/>
          <w:szCs w:val="28"/>
        </w:rPr>
        <w:t xml:space="preserve">             </w:t>
      </w:r>
      <w:r w:rsidR="00ED7259" w:rsidRPr="00F55CC2">
        <w:rPr>
          <w:sz w:val="28"/>
          <w:szCs w:val="28"/>
        </w:rPr>
        <w:t xml:space="preserve">Д.А. </w:t>
      </w:r>
      <w:proofErr w:type="spellStart"/>
      <w:r w:rsidR="00ED7259" w:rsidRPr="00F55CC2">
        <w:rPr>
          <w:sz w:val="28"/>
          <w:szCs w:val="28"/>
        </w:rPr>
        <w:t>Зацепин</w:t>
      </w:r>
      <w:proofErr w:type="spellEnd"/>
    </w:p>
    <w:sectPr w:rsidR="00C4667F" w:rsidRPr="00F55CC2" w:rsidSect="00C4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B67"/>
    <w:multiLevelType w:val="hybridMultilevel"/>
    <w:tmpl w:val="3A8A0D34"/>
    <w:lvl w:ilvl="0" w:tplc="D0AE29F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32280A"/>
    <w:multiLevelType w:val="hybridMultilevel"/>
    <w:tmpl w:val="77BE19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71"/>
    <w:rsid w:val="00003253"/>
    <w:rsid w:val="000039E8"/>
    <w:rsid w:val="0007050E"/>
    <w:rsid w:val="000929A6"/>
    <w:rsid w:val="000C1252"/>
    <w:rsid w:val="00155F31"/>
    <w:rsid w:val="001C1F44"/>
    <w:rsid w:val="003E5FF1"/>
    <w:rsid w:val="003F284A"/>
    <w:rsid w:val="00400445"/>
    <w:rsid w:val="00450BEF"/>
    <w:rsid w:val="004C2BBC"/>
    <w:rsid w:val="004D0A42"/>
    <w:rsid w:val="00591E01"/>
    <w:rsid w:val="005B6352"/>
    <w:rsid w:val="005B63AD"/>
    <w:rsid w:val="0063381E"/>
    <w:rsid w:val="00696800"/>
    <w:rsid w:val="00746C5F"/>
    <w:rsid w:val="00790729"/>
    <w:rsid w:val="00855697"/>
    <w:rsid w:val="00892A5E"/>
    <w:rsid w:val="008A62A5"/>
    <w:rsid w:val="008B1F40"/>
    <w:rsid w:val="008D2C90"/>
    <w:rsid w:val="00943C8C"/>
    <w:rsid w:val="0097742D"/>
    <w:rsid w:val="00A27C56"/>
    <w:rsid w:val="00AB2EAD"/>
    <w:rsid w:val="00B128A8"/>
    <w:rsid w:val="00B6242F"/>
    <w:rsid w:val="00BD1D7E"/>
    <w:rsid w:val="00C4667F"/>
    <w:rsid w:val="00C54F2E"/>
    <w:rsid w:val="00CE4B71"/>
    <w:rsid w:val="00D378BC"/>
    <w:rsid w:val="00D53CE6"/>
    <w:rsid w:val="00D76CC5"/>
    <w:rsid w:val="00DC1493"/>
    <w:rsid w:val="00DE3620"/>
    <w:rsid w:val="00E435C8"/>
    <w:rsid w:val="00E8067A"/>
    <w:rsid w:val="00E919AA"/>
    <w:rsid w:val="00EC2999"/>
    <w:rsid w:val="00ED7259"/>
    <w:rsid w:val="00F30EE8"/>
    <w:rsid w:val="00F55CC2"/>
    <w:rsid w:val="00F60BC3"/>
    <w:rsid w:val="00FA1951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67F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67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4667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466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67F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rsid w:val="00C466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46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Цветовое выделение"/>
    <w:rsid w:val="00C4667F"/>
    <w:rPr>
      <w:b/>
      <w:bCs/>
      <w:color w:val="26282F"/>
      <w:sz w:val="26"/>
      <w:szCs w:val="26"/>
    </w:rPr>
  </w:style>
  <w:style w:type="paragraph" w:customStyle="1" w:styleId="ConsPlusNormal">
    <w:name w:val="ConsPlusNormal"/>
    <w:rsid w:val="00C466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C2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67F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67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4667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466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67F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rsid w:val="00C466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46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Цветовое выделение"/>
    <w:rsid w:val="00C4667F"/>
    <w:rPr>
      <w:b/>
      <w:bCs/>
      <w:color w:val="26282F"/>
      <w:sz w:val="26"/>
      <w:szCs w:val="26"/>
    </w:rPr>
  </w:style>
  <w:style w:type="paragraph" w:customStyle="1" w:styleId="ConsPlusNormal">
    <w:name w:val="ConsPlusNormal"/>
    <w:rsid w:val="00C466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C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Стародубова</dc:creator>
  <cp:lastModifiedBy>Оксана Стародубова</cp:lastModifiedBy>
  <cp:revision>20</cp:revision>
  <cp:lastPrinted>2021-05-11T07:07:00Z</cp:lastPrinted>
  <dcterms:created xsi:type="dcterms:W3CDTF">2024-10-11T07:50:00Z</dcterms:created>
  <dcterms:modified xsi:type="dcterms:W3CDTF">2024-10-11T08:40:00Z</dcterms:modified>
</cp:coreProperties>
</file>