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367" w:rsidRPr="00DF0EDF" w:rsidRDefault="00C00367" w:rsidP="00C00367">
      <w:pPr>
        <w:jc w:val="center"/>
        <w:rPr>
          <w:b/>
        </w:rPr>
      </w:pPr>
      <w:r w:rsidRPr="00DF0EDF">
        <w:rPr>
          <w:b/>
        </w:rPr>
        <w:t>Информационный бюллетень</w:t>
      </w:r>
    </w:p>
    <w:p w:rsidR="00C00367" w:rsidRPr="00DF0EDF" w:rsidRDefault="00C00367" w:rsidP="00C00367">
      <w:pPr>
        <w:jc w:val="center"/>
      </w:pPr>
      <w:r w:rsidRPr="00DF0EDF">
        <w:rPr>
          <w:b/>
        </w:rPr>
        <w:t>«Вестник Петровского сельского поселения»</w:t>
      </w:r>
    </w:p>
    <w:p w:rsidR="00C00367" w:rsidRPr="00DF0EDF" w:rsidRDefault="00C00367" w:rsidP="00C00367">
      <w:pPr>
        <w:ind w:left="4678"/>
        <w:jc w:val="center"/>
        <w:rPr>
          <w:b/>
        </w:rPr>
      </w:pPr>
    </w:p>
    <w:p w:rsidR="00C00367" w:rsidRPr="00DF0EDF" w:rsidRDefault="00C00367" w:rsidP="00C00367">
      <w:pPr>
        <w:ind w:left="4678"/>
        <w:jc w:val="center"/>
        <w:rPr>
          <w:b/>
        </w:rPr>
      </w:pPr>
      <w:r w:rsidRPr="00DF0EDF">
        <w:rPr>
          <w:b/>
        </w:rPr>
        <w:t>Утвержден</w:t>
      </w:r>
    </w:p>
    <w:p w:rsidR="00C00367" w:rsidRPr="00DF0EDF" w:rsidRDefault="00C00367" w:rsidP="00C00367">
      <w:pPr>
        <w:ind w:left="4678"/>
        <w:jc w:val="center"/>
      </w:pPr>
      <w:r w:rsidRPr="00DF0EDF">
        <w:t>Решением № 2 6 сессии 2 созыва</w:t>
      </w:r>
    </w:p>
    <w:p w:rsidR="00C00367" w:rsidRPr="00DF0EDF" w:rsidRDefault="00C00367" w:rsidP="00C00367">
      <w:pPr>
        <w:ind w:left="4678"/>
        <w:jc w:val="center"/>
      </w:pPr>
      <w:r w:rsidRPr="00DF0EDF">
        <w:t>Совета Петровского сельского</w:t>
      </w:r>
    </w:p>
    <w:p w:rsidR="00C00367" w:rsidRPr="00DF0EDF" w:rsidRDefault="00C00367" w:rsidP="00C00367">
      <w:pPr>
        <w:ind w:left="4678"/>
        <w:jc w:val="center"/>
      </w:pPr>
      <w:r w:rsidRPr="00DF0EDF">
        <w:t>поселения от 11.03.2010 г.</w:t>
      </w:r>
    </w:p>
    <w:p w:rsidR="00C00367" w:rsidRPr="00DF0EDF" w:rsidRDefault="00C00367" w:rsidP="00C00367">
      <w:pPr>
        <w:jc w:val="center"/>
        <w:rPr>
          <w:b/>
        </w:rPr>
      </w:pPr>
    </w:p>
    <w:p w:rsidR="00C00367" w:rsidRPr="00DF0EDF" w:rsidRDefault="00C00367" w:rsidP="00C00367">
      <w:pPr>
        <w:jc w:val="center"/>
        <w:rPr>
          <w:b/>
        </w:rPr>
      </w:pPr>
      <w:r w:rsidRPr="00DF0EDF">
        <w:rPr>
          <w:b/>
        </w:rPr>
        <w:t xml:space="preserve">ВЫПУСК № </w:t>
      </w:r>
      <w:r>
        <w:rPr>
          <w:b/>
        </w:rPr>
        <w:t>31</w:t>
      </w:r>
    </w:p>
    <w:p w:rsidR="00C00367" w:rsidRPr="00DF0EDF" w:rsidRDefault="00C00367" w:rsidP="00C00367">
      <w:pPr>
        <w:ind w:left="-1701"/>
        <w:jc w:val="right"/>
        <w:rPr>
          <w:b/>
        </w:rPr>
      </w:pPr>
    </w:p>
    <w:p w:rsidR="00C00367" w:rsidRPr="00DF0EDF" w:rsidRDefault="00C00367" w:rsidP="00C00367">
      <w:pPr>
        <w:ind w:left="-1701"/>
        <w:jc w:val="right"/>
        <w:rPr>
          <w:b/>
        </w:rPr>
      </w:pPr>
      <w:r w:rsidRPr="00DF0EDF">
        <w:t xml:space="preserve">от </w:t>
      </w:r>
      <w:r>
        <w:t xml:space="preserve">21 декабря </w:t>
      </w:r>
      <w:r w:rsidRPr="00DF0EDF">
        <w:t xml:space="preserve"> 2023 г</w:t>
      </w:r>
      <w:r w:rsidRPr="00DF0EDF">
        <w:rPr>
          <w:b/>
        </w:rPr>
        <w:t>.</w:t>
      </w:r>
    </w:p>
    <w:p w:rsidR="00226610" w:rsidRPr="00BD742C" w:rsidRDefault="00226610" w:rsidP="00226610">
      <w:pPr>
        <w:pStyle w:val="a3"/>
        <w:jc w:val="center"/>
        <w:rPr>
          <w:rStyle w:val="a5"/>
          <w:i w:val="0"/>
          <w:sz w:val="24"/>
          <w:szCs w:val="24"/>
        </w:rPr>
      </w:pPr>
      <w:r w:rsidRPr="00BD742C">
        <w:object w:dxaOrig="1121" w:dyaOrig="1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72.75pt" o:ole="" o:allowoverlap="f" fillcolor="window">
            <v:imagedata r:id="rId5" o:title=""/>
          </v:shape>
          <o:OLEObject Type="Embed" ProgID="Word.Picture.8" ShapeID="_x0000_i1025" DrawAspect="Content" ObjectID="_1764741970" r:id="rId6"/>
        </w:object>
      </w:r>
    </w:p>
    <w:p w:rsidR="00226610" w:rsidRPr="00BD742C" w:rsidRDefault="00226610" w:rsidP="00226610">
      <w:pPr>
        <w:pStyle w:val="a3"/>
        <w:jc w:val="center"/>
        <w:rPr>
          <w:rStyle w:val="a5"/>
          <w:rFonts w:ascii="Times New Roman" w:hAnsi="Times New Roman"/>
          <w:i w:val="0"/>
          <w:iCs w:val="0"/>
          <w:sz w:val="24"/>
          <w:szCs w:val="24"/>
        </w:rPr>
      </w:pPr>
      <w:r w:rsidRPr="00BD742C">
        <w:rPr>
          <w:rStyle w:val="a5"/>
          <w:rFonts w:ascii="Times New Roman" w:hAnsi="Times New Roman"/>
          <w:i w:val="0"/>
          <w:iCs w:val="0"/>
          <w:sz w:val="24"/>
          <w:szCs w:val="24"/>
        </w:rPr>
        <w:t>Республика Карелия</w:t>
      </w:r>
    </w:p>
    <w:p w:rsidR="00226610" w:rsidRPr="00BD742C" w:rsidRDefault="00226610" w:rsidP="00226610">
      <w:pPr>
        <w:pStyle w:val="a3"/>
        <w:jc w:val="center"/>
        <w:rPr>
          <w:rStyle w:val="a5"/>
          <w:rFonts w:ascii="Times New Roman" w:hAnsi="Times New Roman"/>
          <w:i w:val="0"/>
          <w:iCs w:val="0"/>
          <w:sz w:val="24"/>
          <w:szCs w:val="24"/>
        </w:rPr>
      </w:pPr>
      <w:r w:rsidRPr="00BD742C">
        <w:rPr>
          <w:rStyle w:val="a5"/>
          <w:rFonts w:ascii="Times New Roman" w:hAnsi="Times New Roman"/>
          <w:i w:val="0"/>
          <w:iCs w:val="0"/>
          <w:sz w:val="24"/>
          <w:szCs w:val="24"/>
        </w:rPr>
        <w:t>Кондопожский муниципальный район</w:t>
      </w:r>
    </w:p>
    <w:p w:rsidR="00226610" w:rsidRPr="00BD742C" w:rsidRDefault="00226610" w:rsidP="00226610">
      <w:pPr>
        <w:pStyle w:val="a3"/>
        <w:jc w:val="center"/>
        <w:rPr>
          <w:rStyle w:val="a5"/>
          <w:rFonts w:ascii="Times New Roman" w:hAnsi="Times New Roman"/>
          <w:i w:val="0"/>
          <w:iCs w:val="0"/>
          <w:sz w:val="24"/>
          <w:szCs w:val="24"/>
        </w:rPr>
      </w:pPr>
      <w:r w:rsidRPr="00BD742C">
        <w:rPr>
          <w:rStyle w:val="a5"/>
          <w:rFonts w:ascii="Times New Roman" w:hAnsi="Times New Roman"/>
          <w:i w:val="0"/>
          <w:iCs w:val="0"/>
          <w:sz w:val="24"/>
          <w:szCs w:val="24"/>
        </w:rPr>
        <w:t>Администрация Петровского сельского поселения</w:t>
      </w:r>
    </w:p>
    <w:p w:rsidR="00226610" w:rsidRPr="00BD742C" w:rsidRDefault="00226610" w:rsidP="00226610">
      <w:pPr>
        <w:pStyle w:val="a3"/>
        <w:jc w:val="center"/>
        <w:rPr>
          <w:rStyle w:val="a5"/>
          <w:rFonts w:ascii="Times New Roman" w:hAnsi="Times New Roman"/>
          <w:i w:val="0"/>
          <w:iCs w:val="0"/>
          <w:sz w:val="24"/>
          <w:szCs w:val="24"/>
        </w:rPr>
      </w:pPr>
    </w:p>
    <w:p w:rsidR="00226610" w:rsidRPr="00F701EE" w:rsidRDefault="00226610" w:rsidP="00226610">
      <w:pPr>
        <w:pStyle w:val="a3"/>
        <w:jc w:val="center"/>
        <w:rPr>
          <w:rStyle w:val="a5"/>
          <w:rFonts w:ascii="Times New Roman" w:hAnsi="Times New Roman"/>
          <w:b/>
          <w:i w:val="0"/>
          <w:iCs w:val="0"/>
          <w:sz w:val="24"/>
          <w:szCs w:val="24"/>
        </w:rPr>
      </w:pPr>
      <w:r w:rsidRPr="00F701EE">
        <w:rPr>
          <w:rStyle w:val="a5"/>
          <w:rFonts w:ascii="Times New Roman" w:hAnsi="Times New Roman"/>
          <w:b/>
          <w:i w:val="0"/>
          <w:iCs w:val="0"/>
          <w:sz w:val="24"/>
          <w:szCs w:val="24"/>
        </w:rPr>
        <w:t>ПОСТАНОВЛЕНИЕ</w:t>
      </w:r>
    </w:p>
    <w:p w:rsidR="00226610" w:rsidRPr="00BD742C" w:rsidRDefault="00226610" w:rsidP="00226610">
      <w:pPr>
        <w:pStyle w:val="a3"/>
        <w:jc w:val="center"/>
        <w:rPr>
          <w:rStyle w:val="a5"/>
          <w:rFonts w:ascii="Times New Roman" w:hAnsi="Times New Roman"/>
          <w:i w:val="0"/>
          <w:iCs w:val="0"/>
          <w:sz w:val="24"/>
          <w:szCs w:val="24"/>
        </w:rPr>
      </w:pPr>
    </w:p>
    <w:p w:rsidR="00226610" w:rsidRPr="00BD742C" w:rsidRDefault="00226610" w:rsidP="00226610">
      <w:pPr>
        <w:pStyle w:val="a3"/>
        <w:tabs>
          <w:tab w:val="left" w:pos="8647"/>
        </w:tabs>
        <w:jc w:val="both"/>
        <w:rPr>
          <w:rStyle w:val="a5"/>
          <w:rFonts w:ascii="Times New Roman" w:hAnsi="Times New Roman"/>
          <w:i w:val="0"/>
          <w:iCs w:val="0"/>
          <w:sz w:val="24"/>
          <w:szCs w:val="24"/>
        </w:rPr>
      </w:pPr>
      <w:r>
        <w:rPr>
          <w:rStyle w:val="a5"/>
          <w:rFonts w:ascii="Times New Roman" w:hAnsi="Times New Roman"/>
          <w:i w:val="0"/>
          <w:iCs w:val="0"/>
          <w:sz w:val="24"/>
          <w:szCs w:val="24"/>
        </w:rPr>
        <w:t>21 декабря</w:t>
      </w:r>
      <w:r w:rsidRPr="00BD742C">
        <w:rPr>
          <w:rStyle w:val="a5"/>
          <w:rFonts w:ascii="Times New Roman" w:hAnsi="Times New Roman"/>
          <w:i w:val="0"/>
          <w:iCs w:val="0"/>
          <w:sz w:val="24"/>
          <w:szCs w:val="24"/>
        </w:rPr>
        <w:t xml:space="preserve"> 202</w:t>
      </w:r>
      <w:r>
        <w:rPr>
          <w:rStyle w:val="a5"/>
          <w:rFonts w:ascii="Times New Roman" w:hAnsi="Times New Roman"/>
          <w:i w:val="0"/>
          <w:iCs w:val="0"/>
          <w:sz w:val="24"/>
          <w:szCs w:val="24"/>
        </w:rPr>
        <w:t>3</w:t>
      </w:r>
      <w:r w:rsidRPr="00BD742C">
        <w:rPr>
          <w:rStyle w:val="a5"/>
          <w:rFonts w:ascii="Times New Roman" w:hAnsi="Times New Roman"/>
          <w:i w:val="0"/>
          <w:iCs w:val="0"/>
          <w:sz w:val="24"/>
          <w:szCs w:val="24"/>
        </w:rPr>
        <w:t xml:space="preserve"> г.</w:t>
      </w:r>
      <w:r w:rsidRPr="00BD742C">
        <w:rPr>
          <w:rStyle w:val="a5"/>
          <w:rFonts w:ascii="Times New Roman" w:hAnsi="Times New Roman"/>
          <w:i w:val="0"/>
          <w:iCs w:val="0"/>
          <w:sz w:val="24"/>
          <w:szCs w:val="24"/>
        </w:rPr>
        <w:tab/>
        <w:t xml:space="preserve">№ </w:t>
      </w:r>
      <w:r>
        <w:rPr>
          <w:rStyle w:val="a5"/>
          <w:rFonts w:ascii="Times New Roman" w:hAnsi="Times New Roman"/>
          <w:i w:val="0"/>
          <w:iCs w:val="0"/>
          <w:sz w:val="24"/>
          <w:szCs w:val="24"/>
        </w:rPr>
        <w:t>100</w:t>
      </w:r>
    </w:p>
    <w:p w:rsidR="00226610" w:rsidRPr="00BD742C" w:rsidRDefault="00226610" w:rsidP="00226610">
      <w:pPr>
        <w:pStyle w:val="a3"/>
        <w:jc w:val="center"/>
        <w:rPr>
          <w:rStyle w:val="a5"/>
          <w:rFonts w:ascii="Times New Roman" w:hAnsi="Times New Roman"/>
          <w:i w:val="0"/>
          <w:iCs w:val="0"/>
          <w:sz w:val="24"/>
          <w:szCs w:val="24"/>
        </w:rPr>
      </w:pPr>
    </w:p>
    <w:p w:rsidR="00226610" w:rsidRPr="00BD742C" w:rsidRDefault="00226610" w:rsidP="00226610">
      <w:pPr>
        <w:pStyle w:val="a3"/>
        <w:ind w:right="4251"/>
        <w:rPr>
          <w:rFonts w:ascii="Times New Roman" w:hAnsi="Times New Roman"/>
          <w:sz w:val="24"/>
          <w:szCs w:val="24"/>
        </w:rPr>
      </w:pPr>
      <w:r>
        <w:rPr>
          <w:rFonts w:ascii="Times New Roman" w:hAnsi="Times New Roman"/>
          <w:sz w:val="24"/>
          <w:szCs w:val="24"/>
        </w:rPr>
        <w:t xml:space="preserve">О внесении изменений в </w:t>
      </w:r>
      <w:r w:rsidRPr="00BD742C">
        <w:rPr>
          <w:rFonts w:ascii="Times New Roman" w:hAnsi="Times New Roman"/>
          <w:sz w:val="24"/>
          <w:szCs w:val="24"/>
        </w:rPr>
        <w:t>Административн</w:t>
      </w:r>
      <w:r>
        <w:rPr>
          <w:rFonts w:ascii="Times New Roman" w:hAnsi="Times New Roman"/>
          <w:sz w:val="24"/>
          <w:szCs w:val="24"/>
        </w:rPr>
        <w:t>ый</w:t>
      </w:r>
      <w:r w:rsidRPr="00BD742C">
        <w:rPr>
          <w:rFonts w:ascii="Times New Roman" w:hAnsi="Times New Roman"/>
          <w:sz w:val="24"/>
          <w:szCs w:val="24"/>
        </w:rPr>
        <w:t xml:space="preserve">  регламент </w:t>
      </w:r>
      <w:r w:rsidRPr="00BD742C">
        <w:rPr>
          <w:rFonts w:ascii="Times New Roman" w:hAnsi="Times New Roman"/>
          <w:bCs/>
          <w:sz w:val="24"/>
          <w:szCs w:val="24"/>
        </w:rPr>
        <w:t>Администрации Петровского сельского поселения по предоставлению  муниципальной услуги «Выдача разрешений на право вырубки</w:t>
      </w:r>
      <w:r w:rsidRPr="00BD742C">
        <w:rPr>
          <w:rFonts w:ascii="Times New Roman" w:hAnsi="Times New Roman"/>
          <w:sz w:val="24"/>
          <w:szCs w:val="24"/>
        </w:rPr>
        <w:t xml:space="preserve"> </w:t>
      </w:r>
      <w:r w:rsidRPr="00BD742C">
        <w:rPr>
          <w:rFonts w:ascii="Times New Roman" w:hAnsi="Times New Roman"/>
          <w:bCs/>
          <w:sz w:val="24"/>
          <w:szCs w:val="24"/>
        </w:rPr>
        <w:t>зеленых насаждений»</w:t>
      </w:r>
    </w:p>
    <w:p w:rsidR="00226610" w:rsidRPr="00BD742C" w:rsidRDefault="00226610" w:rsidP="00226610">
      <w:pPr>
        <w:pStyle w:val="a3"/>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Pr>
          <w:rFonts w:ascii="Times New Roman" w:hAnsi="Times New Roman"/>
          <w:sz w:val="24"/>
          <w:szCs w:val="24"/>
        </w:rPr>
        <w:t xml:space="preserve">В целях приведения в соответствие с требованиями </w:t>
      </w:r>
      <w:hyperlink r:id="rId7" w:anchor="/document/12177515/entry/0" w:history="1">
        <w:r w:rsidRPr="00BD742C">
          <w:rPr>
            <w:rStyle w:val="a4"/>
            <w:rFonts w:ascii="Times New Roman" w:hAnsi="Times New Roman"/>
            <w:sz w:val="24"/>
            <w:szCs w:val="24"/>
          </w:rPr>
          <w:t>Федеральн</w:t>
        </w:r>
        <w:r>
          <w:rPr>
            <w:rStyle w:val="a4"/>
            <w:rFonts w:ascii="Times New Roman" w:hAnsi="Times New Roman"/>
            <w:sz w:val="24"/>
            <w:szCs w:val="24"/>
          </w:rPr>
          <w:t>ым</w:t>
        </w:r>
        <w:r w:rsidRPr="00BD742C">
          <w:rPr>
            <w:rStyle w:val="a4"/>
            <w:rFonts w:ascii="Times New Roman" w:hAnsi="Times New Roman"/>
            <w:sz w:val="24"/>
            <w:szCs w:val="24"/>
          </w:rPr>
          <w:t xml:space="preserve"> закон</w:t>
        </w:r>
        <w:r>
          <w:rPr>
            <w:rStyle w:val="a4"/>
            <w:rFonts w:ascii="Times New Roman" w:hAnsi="Times New Roman"/>
            <w:sz w:val="24"/>
            <w:szCs w:val="24"/>
          </w:rPr>
          <w:t>ом</w:t>
        </w:r>
      </w:hyperlink>
      <w:r w:rsidRPr="00BD742C">
        <w:rPr>
          <w:rFonts w:ascii="Times New Roman" w:hAnsi="Times New Roman"/>
          <w:sz w:val="24"/>
          <w:szCs w:val="24"/>
        </w:rPr>
        <w:t xml:space="preserve"> </w:t>
      </w:r>
      <w:r w:rsidRPr="00516D47">
        <w:rPr>
          <w:rFonts w:ascii="Times New Roman" w:hAnsi="Times New Roman"/>
          <w:sz w:val="24"/>
          <w:szCs w:val="24"/>
        </w:rPr>
        <w:t>от 27.07.2010 № 210-ФЗ «Об организации предоставления государственных и муниципальных услуг»</w:t>
      </w:r>
      <w:r>
        <w:rPr>
          <w:rFonts w:ascii="Times New Roman" w:hAnsi="Times New Roman"/>
          <w:sz w:val="24"/>
          <w:szCs w:val="24"/>
        </w:rPr>
        <w:t xml:space="preserve"> </w:t>
      </w:r>
      <w:r w:rsidRPr="00F35C1E">
        <w:rPr>
          <w:rFonts w:ascii="Times New Roman" w:hAnsi="Times New Roman"/>
          <w:sz w:val="24"/>
          <w:szCs w:val="24"/>
        </w:rPr>
        <w:t>Административн</w:t>
      </w:r>
      <w:r>
        <w:rPr>
          <w:rFonts w:ascii="Times New Roman" w:hAnsi="Times New Roman"/>
          <w:sz w:val="24"/>
          <w:szCs w:val="24"/>
        </w:rPr>
        <w:t>ого</w:t>
      </w:r>
      <w:r w:rsidRPr="00F35C1E">
        <w:rPr>
          <w:rFonts w:ascii="Times New Roman" w:hAnsi="Times New Roman"/>
          <w:sz w:val="24"/>
          <w:szCs w:val="24"/>
        </w:rPr>
        <w:t xml:space="preserve"> регламент</w:t>
      </w:r>
      <w:r>
        <w:rPr>
          <w:rFonts w:ascii="Times New Roman" w:hAnsi="Times New Roman"/>
          <w:sz w:val="24"/>
          <w:szCs w:val="24"/>
        </w:rPr>
        <w:t>а</w:t>
      </w:r>
      <w:r w:rsidRPr="00F35C1E">
        <w:rPr>
          <w:rFonts w:ascii="Times New Roman" w:hAnsi="Times New Roman"/>
          <w:sz w:val="24"/>
          <w:szCs w:val="24"/>
        </w:rPr>
        <w:t xml:space="preserve"> Администрации Петровского сельского поселения по предоставлению муниципальной услуги «Выдача разрешений на право вырубки зеленых насаждений»</w:t>
      </w:r>
      <w:r>
        <w:rPr>
          <w:rFonts w:ascii="Times New Roman" w:hAnsi="Times New Roman"/>
          <w:sz w:val="24"/>
          <w:szCs w:val="24"/>
        </w:rPr>
        <w:t xml:space="preserve"> утвержденного постановлением </w:t>
      </w:r>
      <w:r w:rsidRPr="00BD742C">
        <w:rPr>
          <w:rFonts w:ascii="Times New Roman" w:hAnsi="Times New Roman"/>
          <w:bCs/>
          <w:sz w:val="24"/>
          <w:szCs w:val="24"/>
        </w:rPr>
        <w:t>Администрации Петровского сельского поселения</w:t>
      </w:r>
      <w:r>
        <w:rPr>
          <w:rFonts w:ascii="Times New Roman" w:hAnsi="Times New Roman"/>
          <w:sz w:val="24"/>
          <w:szCs w:val="24"/>
        </w:rPr>
        <w:t xml:space="preserve"> от 17.01.2023 № 4</w:t>
      </w:r>
      <w:r w:rsidRPr="00BD742C">
        <w:rPr>
          <w:rFonts w:ascii="Times New Roman" w:hAnsi="Times New Roman"/>
          <w:sz w:val="24"/>
          <w:szCs w:val="24"/>
        </w:rPr>
        <w:t>:</w:t>
      </w:r>
    </w:p>
    <w:p w:rsidR="00226610" w:rsidRDefault="00226610" w:rsidP="00AE0279">
      <w:pPr>
        <w:pStyle w:val="a3"/>
        <w:ind w:firstLine="709"/>
        <w:jc w:val="both"/>
        <w:rPr>
          <w:rFonts w:ascii="Times New Roman" w:hAnsi="Times New Roman"/>
          <w:sz w:val="24"/>
          <w:szCs w:val="24"/>
        </w:rPr>
      </w:pPr>
      <w:r>
        <w:rPr>
          <w:rFonts w:ascii="Times New Roman" w:hAnsi="Times New Roman"/>
          <w:sz w:val="24"/>
          <w:szCs w:val="24"/>
        </w:rPr>
        <w:t>1. Внести изменения в</w:t>
      </w:r>
      <w:r w:rsidRPr="00BD742C">
        <w:rPr>
          <w:rFonts w:ascii="Times New Roman" w:hAnsi="Times New Roman"/>
          <w:sz w:val="24"/>
          <w:szCs w:val="24"/>
        </w:rPr>
        <w:t xml:space="preserve"> Административный регламент </w:t>
      </w:r>
      <w:r w:rsidRPr="00BD742C">
        <w:rPr>
          <w:rFonts w:ascii="Times New Roman" w:hAnsi="Times New Roman"/>
          <w:bCs/>
          <w:sz w:val="24"/>
          <w:szCs w:val="24"/>
        </w:rPr>
        <w:t>Администрации Петровского сельского поселения</w:t>
      </w:r>
      <w:r w:rsidRPr="00BD742C">
        <w:rPr>
          <w:rFonts w:ascii="Times New Roman" w:hAnsi="Times New Roman"/>
          <w:sz w:val="24"/>
          <w:szCs w:val="24"/>
        </w:rPr>
        <w:t xml:space="preserve"> </w:t>
      </w:r>
      <w:r w:rsidRPr="00BD742C">
        <w:rPr>
          <w:rFonts w:ascii="Times New Roman" w:hAnsi="Times New Roman"/>
          <w:bCs/>
          <w:sz w:val="24"/>
          <w:szCs w:val="24"/>
        </w:rPr>
        <w:t>по предоставлению муниципальной услуги «Выдача разрешений на право вырубки зеленых насаждений»</w:t>
      </w:r>
      <w:r>
        <w:rPr>
          <w:rFonts w:ascii="Times New Roman" w:hAnsi="Times New Roman"/>
          <w:bCs/>
          <w:sz w:val="24"/>
          <w:szCs w:val="24"/>
        </w:rPr>
        <w:t>,</w:t>
      </w:r>
      <w:r>
        <w:rPr>
          <w:rFonts w:ascii="Times New Roman" w:hAnsi="Times New Roman"/>
          <w:sz w:val="24"/>
          <w:szCs w:val="24"/>
        </w:rPr>
        <w:t xml:space="preserve"> изложить пункт 26.1 в следующей редакции:</w:t>
      </w:r>
    </w:p>
    <w:p w:rsidR="00226610" w:rsidRDefault="00226610" w:rsidP="00226610">
      <w:pPr>
        <w:pStyle w:val="a3"/>
        <w:jc w:val="both"/>
        <w:rPr>
          <w:rFonts w:ascii="Times New Roman" w:hAnsi="Times New Roman"/>
          <w:sz w:val="24"/>
          <w:szCs w:val="24"/>
        </w:rPr>
      </w:pPr>
    </w:p>
    <w:p w:rsidR="00226610" w:rsidRPr="00BD742C" w:rsidRDefault="00226610" w:rsidP="00226610">
      <w:pPr>
        <w:pStyle w:val="a3"/>
        <w:jc w:val="both"/>
        <w:rPr>
          <w:rFonts w:ascii="Times New Roman" w:hAnsi="Times New Roman"/>
          <w:sz w:val="24"/>
          <w:szCs w:val="24"/>
        </w:rPr>
      </w:pPr>
      <w:r>
        <w:rPr>
          <w:rFonts w:ascii="Times New Roman" w:hAnsi="Times New Roman"/>
          <w:sz w:val="24"/>
          <w:szCs w:val="24"/>
        </w:rPr>
        <w:t>«</w:t>
      </w:r>
      <w:r w:rsidRPr="00BD742C">
        <w:rPr>
          <w:rFonts w:ascii="Times New Roman" w:hAnsi="Times New Roman"/>
          <w:sz w:val="24"/>
          <w:szCs w:val="24"/>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r>
        <w:rPr>
          <w:rFonts w:ascii="Times New Roman" w:hAnsi="Times New Roman"/>
          <w:sz w:val="24"/>
          <w:szCs w:val="24"/>
        </w:rPr>
        <w:t xml:space="preserve"> в порядке, определенном статьей 11.2 </w:t>
      </w:r>
      <w:r w:rsidRPr="00516D47">
        <w:rPr>
          <w:rFonts w:ascii="Times New Roman" w:hAnsi="Times New Roman"/>
          <w:sz w:val="24"/>
          <w:szCs w:val="24"/>
        </w:rPr>
        <w:t>Федеральн</w:t>
      </w:r>
      <w:r>
        <w:rPr>
          <w:rFonts w:ascii="Times New Roman" w:hAnsi="Times New Roman"/>
          <w:sz w:val="24"/>
          <w:szCs w:val="24"/>
        </w:rPr>
        <w:t>ого</w:t>
      </w:r>
      <w:r w:rsidRPr="00516D47">
        <w:rPr>
          <w:rFonts w:ascii="Times New Roman" w:hAnsi="Times New Roman"/>
          <w:sz w:val="24"/>
          <w:szCs w:val="24"/>
        </w:rPr>
        <w:t xml:space="preserve"> закон</w:t>
      </w:r>
      <w:r>
        <w:rPr>
          <w:rFonts w:ascii="Times New Roman" w:hAnsi="Times New Roman"/>
          <w:sz w:val="24"/>
          <w:szCs w:val="24"/>
        </w:rPr>
        <w:t>а</w:t>
      </w:r>
      <w:r w:rsidRPr="00516D47">
        <w:rPr>
          <w:rFonts w:ascii="Times New Roman" w:hAnsi="Times New Roman"/>
          <w:sz w:val="24"/>
          <w:szCs w:val="24"/>
        </w:rPr>
        <w:t xml:space="preserve"> от 27.07.2010 № 210-ФЗ «Об организации предоставления государственных и муниципальных услуг»</w:t>
      </w:r>
      <w:r w:rsidRPr="00BD742C">
        <w:rPr>
          <w:rFonts w:ascii="Times New Roman" w:hAnsi="Times New Roman"/>
          <w:sz w:val="24"/>
          <w:szCs w:val="24"/>
        </w:rPr>
        <w:t>:</w:t>
      </w:r>
    </w:p>
    <w:p w:rsidR="00226610" w:rsidRPr="00BD742C" w:rsidRDefault="00226610" w:rsidP="00226610">
      <w:pPr>
        <w:pStyle w:val="a3"/>
        <w:jc w:val="both"/>
        <w:rPr>
          <w:rFonts w:ascii="Times New Roman" w:hAnsi="Times New Roman"/>
          <w:sz w:val="24"/>
          <w:szCs w:val="24"/>
        </w:rPr>
      </w:pPr>
      <w:r w:rsidRPr="00BD742C">
        <w:rPr>
          <w:rFonts w:ascii="Times New Roman" w:hAnsi="Times New Roman"/>
          <w:sz w:val="24"/>
          <w:szCs w:val="24"/>
        </w:rPr>
        <w:t xml:space="preserve">1) </w:t>
      </w:r>
      <w:r>
        <w:rPr>
          <w:rFonts w:ascii="Times New Roman" w:hAnsi="Times New Roman"/>
          <w:sz w:val="24"/>
          <w:szCs w:val="24"/>
        </w:rPr>
        <w:t>к руководителю</w:t>
      </w:r>
      <w:r w:rsidRPr="00BD742C">
        <w:rPr>
          <w:rFonts w:ascii="Times New Roman" w:hAnsi="Times New Roman"/>
          <w:sz w:val="24"/>
          <w:szCs w:val="24"/>
        </w:rPr>
        <w:t xml:space="preserve"> Уполномоченн</w:t>
      </w:r>
      <w:r>
        <w:rPr>
          <w:rFonts w:ascii="Times New Roman" w:hAnsi="Times New Roman"/>
          <w:sz w:val="24"/>
          <w:szCs w:val="24"/>
        </w:rPr>
        <w:t>ого</w:t>
      </w:r>
      <w:r w:rsidRPr="00BD742C">
        <w:rPr>
          <w:rFonts w:ascii="Times New Roman" w:hAnsi="Times New Roman"/>
          <w:sz w:val="24"/>
          <w:szCs w:val="24"/>
        </w:rPr>
        <w:t xml:space="preserve"> орган</w:t>
      </w:r>
      <w:r>
        <w:rPr>
          <w:rFonts w:ascii="Times New Roman" w:hAnsi="Times New Roman"/>
          <w:sz w:val="24"/>
          <w:szCs w:val="24"/>
        </w:rPr>
        <w:t>а</w:t>
      </w:r>
      <w:r w:rsidRPr="00BD742C">
        <w:rPr>
          <w:rFonts w:ascii="Times New Roman" w:hAnsi="Times New Roman"/>
          <w:sz w:val="24"/>
          <w:szCs w:val="24"/>
        </w:rPr>
        <w:t xml:space="preserve"> – на решение и (или) действия </w:t>
      </w:r>
      <w:r>
        <w:rPr>
          <w:rFonts w:ascii="Times New Roman" w:hAnsi="Times New Roman"/>
          <w:sz w:val="24"/>
          <w:szCs w:val="24"/>
        </w:rPr>
        <w:t>(бездействие) должностных лиц Уполномоченного органа</w:t>
      </w:r>
      <w:r w:rsidRPr="00BD742C">
        <w:rPr>
          <w:rFonts w:ascii="Times New Roman" w:hAnsi="Times New Roman"/>
          <w:sz w:val="24"/>
          <w:szCs w:val="24"/>
        </w:rPr>
        <w:t>;</w:t>
      </w:r>
    </w:p>
    <w:p w:rsidR="00226610" w:rsidRPr="00BD742C" w:rsidRDefault="00226610" w:rsidP="00226610">
      <w:pPr>
        <w:pStyle w:val="a3"/>
        <w:jc w:val="both"/>
        <w:rPr>
          <w:rFonts w:ascii="Times New Roman" w:hAnsi="Times New Roman"/>
          <w:sz w:val="24"/>
          <w:szCs w:val="24"/>
        </w:rPr>
      </w:pPr>
      <w:r>
        <w:rPr>
          <w:rFonts w:ascii="Times New Roman" w:hAnsi="Times New Roman"/>
          <w:sz w:val="24"/>
          <w:szCs w:val="24"/>
        </w:rPr>
        <w:t>2</w:t>
      </w:r>
      <w:r w:rsidRPr="00BD742C">
        <w:rPr>
          <w:rFonts w:ascii="Times New Roman" w:hAnsi="Times New Roman"/>
          <w:sz w:val="24"/>
          <w:szCs w:val="24"/>
        </w:rPr>
        <w:t>) к руководителю МФЦ – на решения и действия (бездействие) работник</w:t>
      </w:r>
      <w:r>
        <w:rPr>
          <w:rFonts w:ascii="Times New Roman" w:hAnsi="Times New Roman"/>
          <w:sz w:val="24"/>
          <w:szCs w:val="24"/>
        </w:rPr>
        <w:t>ов</w:t>
      </w:r>
      <w:r w:rsidRPr="00BD742C">
        <w:rPr>
          <w:rFonts w:ascii="Times New Roman" w:hAnsi="Times New Roman"/>
          <w:sz w:val="24"/>
          <w:szCs w:val="24"/>
        </w:rPr>
        <w:t xml:space="preserve"> МФЦ;</w:t>
      </w:r>
    </w:p>
    <w:p w:rsidR="00226610" w:rsidRDefault="00226610" w:rsidP="00AE0279">
      <w:pPr>
        <w:pStyle w:val="a3"/>
        <w:jc w:val="both"/>
        <w:rPr>
          <w:rFonts w:ascii="Times New Roman" w:hAnsi="Times New Roman"/>
          <w:sz w:val="24"/>
          <w:szCs w:val="24"/>
        </w:rPr>
      </w:pPr>
      <w:r>
        <w:rPr>
          <w:rFonts w:ascii="Times New Roman" w:hAnsi="Times New Roman"/>
          <w:sz w:val="24"/>
          <w:szCs w:val="24"/>
        </w:rPr>
        <w:t>3</w:t>
      </w:r>
      <w:r w:rsidRPr="00BD742C">
        <w:rPr>
          <w:rFonts w:ascii="Times New Roman" w:hAnsi="Times New Roman"/>
          <w:sz w:val="24"/>
          <w:szCs w:val="24"/>
        </w:rPr>
        <w:t>) к учредителю МФЦ – на решение и действия (бездействие)</w:t>
      </w:r>
      <w:r>
        <w:rPr>
          <w:rFonts w:ascii="Times New Roman" w:hAnsi="Times New Roman"/>
          <w:sz w:val="24"/>
          <w:szCs w:val="24"/>
        </w:rPr>
        <w:t xml:space="preserve"> руководителя</w:t>
      </w:r>
      <w:r w:rsidRPr="00BD742C">
        <w:rPr>
          <w:rFonts w:ascii="Times New Roman" w:hAnsi="Times New Roman"/>
          <w:sz w:val="24"/>
          <w:szCs w:val="24"/>
        </w:rPr>
        <w:t xml:space="preserve"> МФЦ.</w:t>
      </w:r>
      <w:r>
        <w:rPr>
          <w:rFonts w:ascii="Times New Roman" w:hAnsi="Times New Roman"/>
          <w:sz w:val="24"/>
          <w:szCs w:val="24"/>
        </w:rPr>
        <w:t>»</w:t>
      </w:r>
    </w:p>
    <w:p w:rsidR="00226610" w:rsidRPr="00BD742C" w:rsidRDefault="00226610" w:rsidP="00226610">
      <w:pPr>
        <w:pStyle w:val="a3"/>
        <w:spacing w:line="360" w:lineRule="auto"/>
        <w:ind w:firstLine="709"/>
        <w:jc w:val="both"/>
        <w:rPr>
          <w:rFonts w:ascii="Times New Roman" w:hAnsi="Times New Roman"/>
          <w:sz w:val="24"/>
          <w:szCs w:val="24"/>
        </w:rPr>
      </w:pPr>
      <w:r>
        <w:rPr>
          <w:rFonts w:ascii="Times New Roman" w:hAnsi="Times New Roman"/>
          <w:sz w:val="24"/>
          <w:szCs w:val="24"/>
        </w:rPr>
        <w:t>2</w:t>
      </w:r>
      <w:r w:rsidRPr="00BD742C">
        <w:rPr>
          <w:rFonts w:ascii="Times New Roman" w:hAnsi="Times New Roman"/>
          <w:sz w:val="24"/>
          <w:szCs w:val="24"/>
        </w:rPr>
        <w:t>. Настоящее постановление вступает в силу после официального опубликования (обнародования).</w:t>
      </w:r>
    </w:p>
    <w:p w:rsidR="00226610" w:rsidRPr="00BD742C" w:rsidRDefault="00226610" w:rsidP="00226610">
      <w:pPr>
        <w:pStyle w:val="a3"/>
        <w:spacing w:line="360" w:lineRule="auto"/>
        <w:ind w:firstLine="709"/>
        <w:jc w:val="both"/>
        <w:rPr>
          <w:rFonts w:ascii="Times New Roman" w:hAnsi="Times New Roman"/>
          <w:sz w:val="24"/>
          <w:szCs w:val="24"/>
        </w:rPr>
      </w:pPr>
      <w:r>
        <w:rPr>
          <w:rFonts w:ascii="Times New Roman" w:hAnsi="Times New Roman"/>
          <w:sz w:val="24"/>
          <w:szCs w:val="24"/>
        </w:rPr>
        <w:t>3</w:t>
      </w:r>
      <w:r w:rsidRPr="00BD742C">
        <w:rPr>
          <w:rFonts w:ascii="Times New Roman" w:hAnsi="Times New Roman"/>
          <w:sz w:val="24"/>
          <w:szCs w:val="24"/>
        </w:rPr>
        <w:t xml:space="preserve">.  </w:t>
      </w:r>
      <w:proofErr w:type="gramStart"/>
      <w:r w:rsidRPr="00BD742C">
        <w:rPr>
          <w:rFonts w:ascii="Times New Roman" w:hAnsi="Times New Roman"/>
          <w:sz w:val="24"/>
          <w:szCs w:val="24"/>
        </w:rPr>
        <w:t>Контроль за</w:t>
      </w:r>
      <w:proofErr w:type="gramEnd"/>
      <w:r w:rsidRPr="00BD742C">
        <w:rPr>
          <w:rFonts w:ascii="Times New Roman" w:hAnsi="Times New Roman"/>
          <w:sz w:val="24"/>
          <w:szCs w:val="24"/>
        </w:rPr>
        <w:t xml:space="preserve"> соблюдением данного постановления оставляю за собой.</w:t>
      </w:r>
    </w:p>
    <w:p w:rsidR="00226610" w:rsidRPr="00BD742C" w:rsidRDefault="00226610" w:rsidP="00226610">
      <w:pPr>
        <w:pStyle w:val="a3"/>
        <w:rPr>
          <w:rFonts w:ascii="Times New Roman" w:hAnsi="Times New Roman"/>
          <w:sz w:val="24"/>
          <w:szCs w:val="24"/>
        </w:rPr>
      </w:pPr>
    </w:p>
    <w:p w:rsidR="00226610" w:rsidRPr="00BD742C" w:rsidRDefault="00226610" w:rsidP="00226610">
      <w:pPr>
        <w:pStyle w:val="a3"/>
        <w:rPr>
          <w:rFonts w:ascii="Times New Roman" w:hAnsi="Times New Roman"/>
          <w:sz w:val="24"/>
          <w:szCs w:val="24"/>
        </w:rPr>
      </w:pPr>
    </w:p>
    <w:p w:rsidR="00226610" w:rsidRPr="00BD742C" w:rsidRDefault="00226610" w:rsidP="00226610">
      <w:pPr>
        <w:pStyle w:val="a3"/>
        <w:rPr>
          <w:rFonts w:ascii="Times New Roman" w:hAnsi="Times New Roman"/>
          <w:sz w:val="24"/>
          <w:szCs w:val="24"/>
        </w:rPr>
      </w:pPr>
    </w:p>
    <w:p w:rsidR="00226610" w:rsidRPr="00BD742C" w:rsidRDefault="00226610" w:rsidP="00226610">
      <w:pPr>
        <w:pStyle w:val="a3"/>
        <w:tabs>
          <w:tab w:val="right" w:pos="9923"/>
        </w:tabs>
        <w:rPr>
          <w:rFonts w:ascii="Times New Roman" w:hAnsi="Times New Roman"/>
          <w:sz w:val="24"/>
          <w:szCs w:val="24"/>
        </w:rPr>
      </w:pPr>
      <w:r w:rsidRPr="00BD742C">
        <w:rPr>
          <w:rFonts w:ascii="Times New Roman" w:hAnsi="Times New Roman"/>
          <w:sz w:val="24"/>
          <w:szCs w:val="24"/>
        </w:rPr>
        <w:t xml:space="preserve">Глава Петровского сельского поселения                                           </w:t>
      </w:r>
      <w:r w:rsidRPr="00BD742C">
        <w:rPr>
          <w:rFonts w:ascii="Times New Roman" w:hAnsi="Times New Roman"/>
          <w:sz w:val="24"/>
          <w:szCs w:val="24"/>
        </w:rPr>
        <w:tab/>
        <w:t>Л.Н. Дорофеева</w:t>
      </w:r>
    </w:p>
    <w:p w:rsidR="00226610" w:rsidRPr="00BD742C" w:rsidRDefault="00226610" w:rsidP="00226610">
      <w:pPr>
        <w:jc w:val="right"/>
      </w:pPr>
      <w:r w:rsidRPr="00BD742C">
        <w:rPr>
          <w:sz w:val="28"/>
          <w:szCs w:val="28"/>
        </w:rPr>
        <w:br w:type="page"/>
      </w:r>
      <w:r w:rsidRPr="00BD742C">
        <w:lastRenderedPageBreak/>
        <w:t xml:space="preserve">Утвержден </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 xml:space="preserve">Постановлением  Администрации </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Петровского сельского Поселения</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 xml:space="preserve"> от </w:t>
      </w:r>
      <w:r>
        <w:rPr>
          <w:rFonts w:ascii="Times New Roman" w:hAnsi="Times New Roman"/>
          <w:sz w:val="24"/>
          <w:szCs w:val="24"/>
        </w:rPr>
        <w:t>17.01.</w:t>
      </w:r>
      <w:r w:rsidRPr="00BD742C">
        <w:rPr>
          <w:rFonts w:ascii="Times New Roman" w:hAnsi="Times New Roman"/>
          <w:sz w:val="24"/>
          <w:szCs w:val="24"/>
        </w:rPr>
        <w:t>202</w:t>
      </w:r>
      <w:r>
        <w:rPr>
          <w:rFonts w:ascii="Times New Roman" w:hAnsi="Times New Roman"/>
          <w:sz w:val="24"/>
          <w:szCs w:val="24"/>
        </w:rPr>
        <w:t>3</w:t>
      </w:r>
      <w:r w:rsidRPr="00BD742C">
        <w:rPr>
          <w:rFonts w:ascii="Times New Roman" w:hAnsi="Times New Roman"/>
          <w:sz w:val="24"/>
          <w:szCs w:val="24"/>
        </w:rPr>
        <w:t xml:space="preserve"> г. №</w:t>
      </w:r>
      <w:r>
        <w:rPr>
          <w:rFonts w:ascii="Times New Roman" w:hAnsi="Times New Roman"/>
          <w:sz w:val="24"/>
          <w:szCs w:val="24"/>
        </w:rPr>
        <w:t xml:space="preserve"> 4</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Административный регламент Администрации Петровского сельского поселения по предоставлению муниципальной услуги «Выдача разрешений на право вырубки зеленых насаждений»</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Раздел I. Общие положения</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b/>
          <w:sz w:val="24"/>
          <w:szCs w:val="24"/>
        </w:rPr>
      </w:pPr>
      <w:r w:rsidRPr="00BD742C">
        <w:rPr>
          <w:rFonts w:ascii="Times New Roman" w:hAnsi="Times New Roman"/>
          <w:b/>
          <w:sz w:val="24"/>
          <w:szCs w:val="24"/>
        </w:rPr>
        <w:t>1. Предмет регулирования типового административного регламента</w:t>
      </w:r>
    </w:p>
    <w:p w:rsidR="00226610" w:rsidRPr="00BD742C" w:rsidRDefault="00226610" w:rsidP="00226610">
      <w:pPr>
        <w:pStyle w:val="a3"/>
        <w:ind w:firstLine="709"/>
        <w:jc w:val="both"/>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1.1. </w:t>
      </w:r>
      <w:proofErr w:type="gramStart"/>
      <w:r w:rsidRPr="00BD742C">
        <w:rPr>
          <w:rFonts w:ascii="Times New Roman" w:hAnsi="Times New Roman"/>
          <w:sz w:val="24"/>
          <w:szCs w:val="24"/>
        </w:rP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w:t>
      </w:r>
      <w:proofErr w:type="gramEnd"/>
      <w:r w:rsidRPr="00BD742C">
        <w:rPr>
          <w:rFonts w:ascii="Times New Roman" w:hAnsi="Times New Roman"/>
          <w:sz w:val="24"/>
          <w:szCs w:val="24"/>
        </w:rPr>
        <w:t xml:space="preserve">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 Выдача разрешения на право вырубки зеленых насаждений осуществляется в случаях:</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BD742C">
        <w:rPr>
          <w:rFonts w:ascii="Times New Roman" w:hAnsi="Times New Roman"/>
          <w:sz w:val="24"/>
          <w:szCs w:val="24"/>
        </w:rPr>
        <w:t>внутридворовых</w:t>
      </w:r>
      <w:proofErr w:type="spellEnd"/>
      <w:r w:rsidRPr="00BD742C">
        <w:rPr>
          <w:rFonts w:ascii="Times New Roman" w:hAnsi="Times New Roman"/>
          <w:sz w:val="24"/>
          <w:szCs w:val="24"/>
        </w:rPr>
        <w:t xml:space="preserve"> территорий);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1.2.3. Проведения строительства (реконструкции), сетей инженерно- технического обеспечения, в том числе линейных объектов;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1.2.4. 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1.2.5. Размещения, установки объектов, не являющихся объектами капитального строительства;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1.2.6. Проведение инженерно-геологических изысканий;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1.2.7. Восстановления нормативного светового режима в жилых и нежилых помещениях, затеняемых деревьями.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1.3. </w:t>
      </w:r>
      <w:proofErr w:type="gramStart"/>
      <w:r w:rsidRPr="00BD742C">
        <w:rPr>
          <w:rFonts w:ascii="Times New Roman" w:hAnsi="Times New Roman"/>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BD742C">
        <w:rPr>
          <w:rFonts w:ascii="Times New Roman" w:hAnsi="Times New Roman"/>
          <w:sz w:val="24"/>
          <w:szCs w:val="24"/>
        </w:rPr>
        <w:t xml:space="preserve"> кладбищ.</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1.4. Вырубка зеленых насаждений без разрешения на территории Петровского сельского поселения не допускается, за исключением проведения аварийно-восстановительных работ сетей инженерно-технического обеспечения и сооружений.</w:t>
      </w:r>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2. Круг Заявителей</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2.1. Заявителями являются физические лица, индивидуальные предприниматели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и юридические лица, независимо от права пользования земельным участком, за исключением территорий с лесными насаждениями (далее – Заявитель).</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2.3.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3.1. Информирование о порядке предоставления Муниципальной услуги осуществляется:</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sz w:val="24"/>
          <w:szCs w:val="24"/>
        </w:rPr>
        <w:t xml:space="preserve">1) непосредственно при личном приеме Заявителя в </w:t>
      </w:r>
      <w:r w:rsidRPr="00BD742C">
        <w:rPr>
          <w:rFonts w:ascii="Times New Roman" w:hAnsi="Times New Roman"/>
          <w:iCs/>
          <w:sz w:val="24"/>
          <w:szCs w:val="24"/>
        </w:rPr>
        <w:t>Администрации Петровского сельского поселения или многофункциональном центре предоставления государственных и муниципальных услуг (далее соответственно – Уполномоченный орган, МФЦ);</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2) по телефону Уполномоченным органом или МФЦ;</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 письменно, в том числе посредством электронной почты, факсимильной связи;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4) посредством размещения в открытой и доступной форме информации: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а) в федеральной государственной информационной системе «Единый портал государственных и муниципальных услуг (функций)» (</w:t>
      </w:r>
      <w:hyperlink r:id="rId8" w:history="1">
        <w:r w:rsidRPr="00BD742C">
          <w:rPr>
            <w:rStyle w:val="a4"/>
            <w:rFonts w:ascii="Times New Roman" w:hAnsi="Times New Roman"/>
            <w:iCs/>
            <w:sz w:val="24"/>
            <w:szCs w:val="24"/>
          </w:rPr>
          <w:t>https://www.gosuslugi.ru/</w:t>
        </w:r>
      </w:hyperlink>
      <w:r w:rsidRPr="00BD742C">
        <w:rPr>
          <w:rFonts w:ascii="Times New Roman" w:hAnsi="Times New Roman"/>
          <w:iCs/>
          <w:sz w:val="24"/>
          <w:szCs w:val="24"/>
        </w:rPr>
        <w:t>),  (далее – Единый портал);</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б) на официальном сайте Уполномоченного органа в информационно-телекоммуникационной сети «Интернет» (</w:t>
      </w:r>
      <w:hyperlink r:id="rId9" w:history="1">
        <w:r w:rsidRPr="00BD742C">
          <w:rPr>
            <w:rStyle w:val="a4"/>
            <w:rFonts w:ascii="Times New Roman" w:hAnsi="Times New Roman"/>
            <w:iCs/>
            <w:sz w:val="24"/>
            <w:szCs w:val="24"/>
          </w:rPr>
          <w:t>https://kmr10.ru/MSU/OMSUKMR/poseleniya-kmr/</w:t>
        </w:r>
        <w:r w:rsidRPr="00BD742C">
          <w:t xml:space="preserve"> </w:t>
        </w:r>
        <w:proofErr w:type="spellStart"/>
        <w:r w:rsidRPr="00BD742C">
          <w:rPr>
            <w:rStyle w:val="a4"/>
            <w:rFonts w:ascii="Times New Roman" w:hAnsi="Times New Roman"/>
            <w:iCs/>
            <w:sz w:val="24"/>
            <w:szCs w:val="24"/>
          </w:rPr>
          <w:t>petrovskoe</w:t>
        </w:r>
        <w:proofErr w:type="spellEnd"/>
        <w:r w:rsidRPr="00BD742C">
          <w:rPr>
            <w:rStyle w:val="a4"/>
            <w:rFonts w:ascii="Times New Roman" w:hAnsi="Times New Roman"/>
            <w:iCs/>
            <w:sz w:val="24"/>
            <w:szCs w:val="24"/>
          </w:rPr>
          <w:t xml:space="preserve"> /</w:t>
        </w:r>
      </w:hyperlink>
      <w:r w:rsidRPr="00BD742C">
        <w:rPr>
          <w:rFonts w:ascii="Times New Roman" w:hAnsi="Times New Roman"/>
          <w:iCs/>
          <w:sz w:val="24"/>
          <w:szCs w:val="24"/>
        </w:rPr>
        <w:t>), (далее – сеть «Интернет»);</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5) посредством размещения информации на информационных стендах Уполномоченного органа или МФЦ.</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3.2. Информирование осуществляется по вопросам, касающимся:</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1) способов подачи заявления о предоставлении Муниципальной услуги;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2) адресов Уполномоченного органа и МФЦ, обращение в которые необходимо для предоставления Муниципальной услуги;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 справочной информации о работе Уполномоченного органа (структурных подразделений Уполномоченного органа);</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4) документов, необходимых для предоставления Муниципальной услуги;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5) порядка и сроков предоставления Муниципальной услуги;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Получение информации по вопросам предоставления Муниципальной услуги осуществляется бесплатно.</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D742C">
        <w:rPr>
          <w:rFonts w:ascii="Times New Roman" w:hAnsi="Times New Roman"/>
          <w:iCs/>
          <w:sz w:val="24"/>
          <w:szCs w:val="24"/>
        </w:rPr>
        <w:t>обратившихся</w:t>
      </w:r>
      <w:proofErr w:type="gramEnd"/>
      <w:r w:rsidRPr="00BD742C">
        <w:rPr>
          <w:rFonts w:ascii="Times New Roman" w:hAnsi="Times New Roman"/>
          <w:iCs/>
          <w:sz w:val="24"/>
          <w:szCs w:val="24"/>
        </w:rPr>
        <w:t xml:space="preserve"> по интересующим вопросам.</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lastRenderedPageBreak/>
        <w:t>1) изложить обращение в письменной форме;</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2) назначить другое время для консультаций.</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Продолжительность информирования по телефону не должно превышать 10 минут.</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Информирование осуществляется в соответствии с графиком приема граждан.</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3.4. По письменному обращению должностное лицо Уполномоченного органа,</w:t>
      </w:r>
    </w:p>
    <w:p w:rsidR="00226610" w:rsidRPr="00BD742C" w:rsidRDefault="00226610" w:rsidP="00226610">
      <w:pPr>
        <w:pStyle w:val="a3"/>
        <w:ind w:firstLine="709"/>
        <w:jc w:val="both"/>
        <w:rPr>
          <w:rFonts w:ascii="Times New Roman" w:hAnsi="Times New Roman"/>
          <w:iCs/>
          <w:sz w:val="24"/>
          <w:szCs w:val="24"/>
        </w:rPr>
      </w:pPr>
      <w:proofErr w:type="gramStart"/>
      <w:r w:rsidRPr="00BD742C">
        <w:rPr>
          <w:rFonts w:ascii="Times New Roman" w:hAnsi="Times New Roman"/>
          <w:iCs/>
          <w:sz w:val="24"/>
          <w:szCs w:val="24"/>
        </w:rPr>
        <w:t>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roofErr w:type="gramEnd"/>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3.5.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26610" w:rsidRPr="00BD742C" w:rsidRDefault="00226610" w:rsidP="00226610">
      <w:pPr>
        <w:pStyle w:val="a3"/>
        <w:ind w:firstLine="709"/>
        <w:jc w:val="both"/>
        <w:rPr>
          <w:rFonts w:ascii="Times New Roman" w:hAnsi="Times New Roman"/>
          <w:iCs/>
          <w:sz w:val="24"/>
          <w:szCs w:val="24"/>
        </w:rPr>
      </w:pPr>
      <w:proofErr w:type="gramStart"/>
      <w:r w:rsidRPr="00BD742C">
        <w:rPr>
          <w:rFonts w:ascii="Times New Roman" w:hAnsi="Times New Roman"/>
          <w:iCs/>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3.6. 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D742C">
        <w:rPr>
          <w:rFonts w:ascii="Times New Roman" w:hAnsi="Times New Roman"/>
          <w:iCs/>
          <w:sz w:val="24"/>
          <w:szCs w:val="24"/>
        </w:rPr>
        <w:t>телефона-автоинформатора</w:t>
      </w:r>
      <w:proofErr w:type="spellEnd"/>
      <w:r w:rsidRPr="00BD742C">
        <w:rPr>
          <w:rFonts w:ascii="Times New Roman" w:hAnsi="Times New Roman"/>
          <w:iCs/>
          <w:sz w:val="24"/>
          <w:szCs w:val="24"/>
        </w:rPr>
        <w:t xml:space="preserve"> (при наличии);</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в) адрес официального сайта, а также электронной почты и (или) формы обратной связи Уполномоченного органа в сети «Интернет».</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226610" w:rsidRPr="00BD742C" w:rsidRDefault="00226610" w:rsidP="00226610">
      <w:pPr>
        <w:pStyle w:val="a3"/>
        <w:ind w:firstLine="709"/>
        <w:jc w:val="both"/>
        <w:rPr>
          <w:rFonts w:ascii="Times New Roman" w:hAnsi="Times New Roman"/>
          <w:iCs/>
          <w:sz w:val="24"/>
          <w:szCs w:val="24"/>
        </w:rPr>
      </w:pPr>
      <w:r w:rsidRPr="00BD742C">
        <w:rPr>
          <w:rFonts w:ascii="Times New Roman" w:hAnsi="Times New Roman"/>
          <w:iCs/>
          <w:sz w:val="24"/>
          <w:szCs w:val="24"/>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w:t>
      </w:r>
      <w:r w:rsidRPr="00BD742C">
        <w:rPr>
          <w:rFonts w:ascii="Times New Roman" w:hAnsi="Times New Roman"/>
          <w:i/>
          <w:iCs/>
          <w:sz w:val="24"/>
          <w:szCs w:val="24"/>
        </w:rPr>
        <w:t xml:space="preserve">, </w:t>
      </w:r>
      <w:r w:rsidRPr="00BD742C">
        <w:rPr>
          <w:rFonts w:ascii="Times New Roman" w:hAnsi="Times New Roman"/>
          <w:iCs/>
          <w:sz w:val="24"/>
          <w:szCs w:val="24"/>
        </w:rPr>
        <w:t>по телефону, посредством электронной почты.</w:t>
      </w:r>
    </w:p>
    <w:p w:rsidR="00226610" w:rsidRPr="00BD742C" w:rsidRDefault="00226610" w:rsidP="00226610">
      <w:pPr>
        <w:pStyle w:val="a3"/>
        <w:jc w:val="both"/>
        <w:rPr>
          <w:rFonts w:ascii="Times New Roman" w:hAnsi="Times New Roman"/>
          <w:iCs/>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Раздел II. Стандарт предоставления Муниципальной услуги</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4. Наименование Муниципальной услуги</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4.1. Наименование Муниципальной услуги – «Выдача разрешений на право</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вырубки зеленых насаждений».</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5. Наименование органа государственной власти, органа местного самоуправления (организации), предоставляющего муниципальную услугу</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5.1. Муниципальная услуга предоставляется Уполномоченным органом – Администрацией Петровского сельского поселения Кондопожского муниципального района Республики Карелия.</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6. Описание результата предоставления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6.1. Результатом предоставления Муниципальной услуги является разрешение на право вырубки зеленых насаждений.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Разрешение на право вырубки зеленых насаждений оформляется по форме согласно Приложению № 2 к настоящему Административному регламенту.</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6.2. Результат предоставления Муниципальной услуги, указанный в пункте 6.1 настоящего Административного регламента: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7. Срок предоставления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7.1. При обращении Заявителя за предоставлением Муниципальной услуги не может превышать 17 рабочих дней </w:t>
      </w:r>
      <w:proofErr w:type="gramStart"/>
      <w:r w:rsidRPr="00BD742C">
        <w:rPr>
          <w:rFonts w:ascii="Times New Roman" w:hAnsi="Times New Roman"/>
          <w:sz w:val="24"/>
          <w:szCs w:val="24"/>
        </w:rPr>
        <w:t>с даты регистрации</w:t>
      </w:r>
      <w:proofErr w:type="gramEnd"/>
      <w:r w:rsidRPr="00BD742C">
        <w:rPr>
          <w:rFonts w:ascii="Times New Roman" w:hAnsi="Times New Roman"/>
          <w:sz w:val="24"/>
          <w:szCs w:val="24"/>
        </w:rPr>
        <w:t xml:space="preserve"> заявления в Уполномоченном органе.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7.2. Срок предоставления Муниципальной услуги начинает исчисляться </w:t>
      </w:r>
      <w:proofErr w:type="gramStart"/>
      <w:r w:rsidRPr="00BD742C">
        <w:rPr>
          <w:rFonts w:ascii="Times New Roman" w:hAnsi="Times New Roman"/>
          <w:sz w:val="24"/>
          <w:szCs w:val="24"/>
        </w:rPr>
        <w:t>с даты регистрации</w:t>
      </w:r>
      <w:proofErr w:type="gramEnd"/>
      <w:r w:rsidRPr="00BD742C">
        <w:rPr>
          <w:rFonts w:ascii="Times New Roman" w:hAnsi="Times New Roman"/>
          <w:sz w:val="24"/>
          <w:szCs w:val="24"/>
        </w:rPr>
        <w:t xml:space="preserve">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8. Правовые основания для предоставления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9. Исчерпывающий перечень документов, необходимых </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для предоставления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9.1.1.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в электронной форме посредством Единого портала.</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 xml:space="preserve">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w:t>
      </w:r>
      <w:r w:rsidRPr="00BD742C">
        <w:rPr>
          <w:rFonts w:ascii="Times New Roman" w:hAnsi="Times New Roman"/>
          <w:sz w:val="24"/>
          <w:szCs w:val="24"/>
        </w:rPr>
        <w:lastRenderedPageBreak/>
        <w:t>информационных систем, если такие государственные информационные</w:t>
      </w:r>
      <w:proofErr w:type="gramEnd"/>
      <w:r w:rsidRPr="00BD742C">
        <w:rPr>
          <w:rFonts w:ascii="Times New Roman" w:hAnsi="Times New Roman"/>
          <w:sz w:val="24"/>
          <w:szCs w:val="24"/>
        </w:rPr>
        <w:t xml:space="preserve"> </w:t>
      </w:r>
      <w:proofErr w:type="gramStart"/>
      <w:r w:rsidRPr="00BD742C">
        <w:rPr>
          <w:rFonts w:ascii="Times New Roman" w:hAnsi="Times New Roman"/>
          <w:sz w:val="24"/>
          <w:szCs w:val="24"/>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BD742C">
        <w:rPr>
          <w:rFonts w:ascii="Times New Roman" w:hAnsi="Times New Roman"/>
          <w:sz w:val="24"/>
          <w:szCs w:val="24"/>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BD742C">
        <w:rPr>
          <w:rFonts w:ascii="Times New Roman" w:hAnsi="Times New Roman"/>
          <w:sz w:val="24"/>
          <w:szCs w:val="24"/>
        </w:rPr>
        <w:t xml:space="preserve"> </w:t>
      </w:r>
      <w:proofErr w:type="gramStart"/>
      <w:r w:rsidRPr="00BD742C">
        <w:rPr>
          <w:rFonts w:ascii="Times New Roman" w:hAnsi="Times New Roman"/>
          <w:sz w:val="24"/>
          <w:szCs w:val="24"/>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BD742C">
        <w:rPr>
          <w:rFonts w:ascii="Times New Roman" w:hAnsi="Times New Roman"/>
          <w:sz w:val="24"/>
          <w:szCs w:val="24"/>
        </w:rPr>
        <w:t xml:space="preserve">, </w:t>
      </w:r>
      <w:proofErr w:type="gramStart"/>
      <w:r w:rsidRPr="00BD742C">
        <w:rPr>
          <w:rFonts w:ascii="Times New Roman" w:hAnsi="Times New Roman"/>
          <w:sz w:val="24"/>
          <w:szCs w:val="24"/>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BD742C">
        <w:rPr>
          <w:rFonts w:ascii="Times New Roman" w:hAnsi="Times New Roman"/>
          <w:sz w:val="24"/>
          <w:szCs w:val="24"/>
        </w:rPr>
        <w:t xml:space="preserve"> услуг».</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BD742C">
        <w:rPr>
          <w:rFonts w:ascii="Times New Roman" w:hAnsi="Times New Roman"/>
          <w:sz w:val="24"/>
          <w:szCs w:val="24"/>
        </w:rPr>
        <w:t xml:space="preserve">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9.1.2.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BD742C">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BD742C">
        <w:rPr>
          <w:rFonts w:ascii="Times New Roman" w:hAnsi="Times New Roman"/>
          <w:sz w:val="24"/>
          <w:szCs w:val="24"/>
        </w:rPr>
        <w:t xml:space="preserve"> и муниципальных услуг».</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9.1.3. Документы, прилагаемые Заявителем к Заявлению, представляемые в электронной форме, направляются в следующих форматах:</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 </w:t>
      </w:r>
      <w:proofErr w:type="spellStart"/>
      <w:r w:rsidRPr="00BD742C">
        <w:rPr>
          <w:rFonts w:ascii="Times New Roman" w:hAnsi="Times New Roman"/>
          <w:sz w:val="24"/>
          <w:szCs w:val="24"/>
        </w:rPr>
        <w:t>xml</w:t>
      </w:r>
      <w:proofErr w:type="spellEnd"/>
      <w:r w:rsidRPr="00BD742C">
        <w:rPr>
          <w:rFonts w:ascii="Times New Roman" w:hAnsi="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D742C">
        <w:rPr>
          <w:rFonts w:ascii="Times New Roman" w:hAnsi="Times New Roman"/>
          <w:sz w:val="24"/>
          <w:szCs w:val="24"/>
        </w:rPr>
        <w:t>xml</w:t>
      </w:r>
      <w:proofErr w:type="spellEnd"/>
      <w:r w:rsidRPr="00BD742C">
        <w:rPr>
          <w:rFonts w:ascii="Times New Roman" w:hAnsi="Times New Roman"/>
          <w:sz w:val="24"/>
          <w:szCs w:val="24"/>
        </w:rPr>
        <w:t>;</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 </w:t>
      </w:r>
      <w:proofErr w:type="spellStart"/>
      <w:r w:rsidRPr="00BD742C">
        <w:rPr>
          <w:rFonts w:ascii="Times New Roman" w:hAnsi="Times New Roman"/>
          <w:sz w:val="24"/>
          <w:szCs w:val="24"/>
        </w:rPr>
        <w:t>doc</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docx</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odt</w:t>
      </w:r>
      <w:proofErr w:type="spellEnd"/>
      <w:r w:rsidRPr="00BD742C">
        <w:rPr>
          <w:rFonts w:ascii="Times New Roman" w:hAnsi="Times New Roman"/>
          <w:sz w:val="24"/>
          <w:szCs w:val="24"/>
        </w:rPr>
        <w:t xml:space="preserve"> – для документов с текстовым содержанием, не включающим формулы;</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3) </w:t>
      </w:r>
      <w:proofErr w:type="spellStart"/>
      <w:r w:rsidRPr="00BD742C">
        <w:rPr>
          <w:rFonts w:ascii="Times New Roman" w:hAnsi="Times New Roman"/>
          <w:sz w:val="24"/>
          <w:szCs w:val="24"/>
        </w:rPr>
        <w:t>pdf</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jpg</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jpeg</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png</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bmp</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tiff</w:t>
      </w:r>
      <w:proofErr w:type="spellEnd"/>
      <w:r w:rsidRPr="00BD742C">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4) </w:t>
      </w:r>
      <w:proofErr w:type="spellStart"/>
      <w:r w:rsidRPr="00BD742C">
        <w:rPr>
          <w:rFonts w:ascii="Times New Roman" w:hAnsi="Times New Roman"/>
          <w:sz w:val="24"/>
          <w:szCs w:val="24"/>
        </w:rPr>
        <w:t>zip</w:t>
      </w:r>
      <w:proofErr w:type="spellEnd"/>
      <w:r w:rsidRPr="00BD742C">
        <w:rPr>
          <w:rFonts w:ascii="Times New Roman" w:hAnsi="Times New Roman"/>
          <w:sz w:val="24"/>
          <w:szCs w:val="24"/>
        </w:rPr>
        <w:t xml:space="preserve">, </w:t>
      </w:r>
      <w:proofErr w:type="spellStart"/>
      <w:r w:rsidRPr="00BD742C">
        <w:rPr>
          <w:rFonts w:ascii="Times New Roman" w:hAnsi="Times New Roman"/>
          <w:sz w:val="24"/>
          <w:szCs w:val="24"/>
        </w:rPr>
        <w:t>rar</w:t>
      </w:r>
      <w:proofErr w:type="spellEnd"/>
      <w:r w:rsidRPr="00BD742C">
        <w:rPr>
          <w:rFonts w:ascii="Times New Roman" w:hAnsi="Times New Roman"/>
          <w:sz w:val="24"/>
          <w:szCs w:val="24"/>
        </w:rPr>
        <w:t xml:space="preserve"> – для сжатых документов в один файл;</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 xml:space="preserve">5) </w:t>
      </w:r>
      <w:proofErr w:type="spellStart"/>
      <w:r w:rsidRPr="00BD742C">
        <w:rPr>
          <w:rFonts w:ascii="Times New Roman" w:hAnsi="Times New Roman"/>
          <w:sz w:val="24"/>
          <w:szCs w:val="24"/>
        </w:rPr>
        <w:t>sig</w:t>
      </w:r>
      <w:proofErr w:type="spellEnd"/>
      <w:r w:rsidRPr="00BD742C">
        <w:rPr>
          <w:rFonts w:ascii="Times New Roman" w:hAnsi="Times New Roman"/>
          <w:sz w:val="24"/>
          <w:szCs w:val="24"/>
        </w:rPr>
        <w:t xml:space="preserve"> – для открепленной усиленной квалифицированной электронной подписи.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9.1.4.  </w:t>
      </w:r>
      <w:proofErr w:type="gramStart"/>
      <w:r w:rsidRPr="00BD742C">
        <w:rPr>
          <w:rFonts w:ascii="Times New Roman" w:hAnsi="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D742C">
        <w:rPr>
          <w:rFonts w:ascii="Times New Roman" w:hAnsi="Times New Roman"/>
          <w:sz w:val="24"/>
          <w:szCs w:val="24"/>
        </w:rPr>
        <w:t>dpi</w:t>
      </w:r>
      <w:proofErr w:type="spellEnd"/>
      <w:r w:rsidRPr="00BD742C">
        <w:rPr>
          <w:rFonts w:ascii="Times New Roman" w:hAnsi="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BD742C">
        <w:rPr>
          <w:rFonts w:ascii="Times New Roman" w:hAnsi="Times New Roman"/>
          <w:sz w:val="24"/>
          <w:szCs w:val="24"/>
        </w:rPr>
        <w:t xml:space="preserve"> бланка), с использованием следующих режимов: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«черно-белый» (при отсутствии в документе графических изображений и (или) цветного текста);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«оттенки серого» (при наличии в документе графических изображений, отличных от цветного графического изображения);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9.2.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 Заявление о предоставлении Муниципальной услуги. </w:t>
      </w:r>
      <w:proofErr w:type="gramStart"/>
      <w:r w:rsidRPr="00BD742C">
        <w:rPr>
          <w:rFonts w:ascii="Times New Roman" w:hAnsi="Times New Roman"/>
          <w:sz w:val="24"/>
          <w:szCs w:val="24"/>
        </w:rPr>
        <w:t>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w:t>
      </w:r>
      <w:proofErr w:type="gramStart"/>
      <w:r w:rsidRPr="00BD742C">
        <w:rPr>
          <w:rFonts w:ascii="Times New Roman" w:hAnsi="Times New Roman"/>
          <w:sz w:val="24"/>
          <w:szCs w:val="24"/>
        </w:rPr>
        <w:t xml:space="preserve">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proofErr w:type="spellStart"/>
      <w:r w:rsidRPr="00BD742C">
        <w:rPr>
          <w:rFonts w:ascii="Times New Roman" w:hAnsi="Times New Roman"/>
          <w:sz w:val="24"/>
          <w:szCs w:val="24"/>
        </w:rPr>
        <w:t>sig</w:t>
      </w:r>
      <w:proofErr w:type="spellEnd"/>
      <w:r w:rsidRPr="00BD742C">
        <w:rPr>
          <w:rFonts w:ascii="Times New Roman" w:hAnsi="Times New Roman"/>
          <w:sz w:val="24"/>
          <w:szCs w:val="24"/>
        </w:rPr>
        <w:t>;</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4) </w:t>
      </w:r>
      <w:proofErr w:type="spellStart"/>
      <w:r w:rsidRPr="00BD742C">
        <w:rPr>
          <w:rFonts w:ascii="Times New Roman" w:hAnsi="Times New Roman"/>
          <w:sz w:val="24"/>
          <w:szCs w:val="24"/>
        </w:rPr>
        <w:t>дендроплан</w:t>
      </w:r>
      <w:proofErr w:type="spellEnd"/>
      <w:r w:rsidRPr="00BD742C">
        <w:rPr>
          <w:rFonts w:ascii="Times New Roman" w:hAnsi="Times New Roman"/>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BD742C">
        <w:rPr>
          <w:rFonts w:ascii="Times New Roman" w:hAnsi="Times New Roman"/>
          <w:sz w:val="24"/>
          <w:szCs w:val="24"/>
        </w:rPr>
        <w:t>перечетная</w:t>
      </w:r>
      <w:proofErr w:type="spellEnd"/>
      <w:r w:rsidRPr="00BD742C">
        <w:rPr>
          <w:rFonts w:ascii="Times New Roman" w:hAnsi="Times New Roman"/>
          <w:sz w:val="24"/>
          <w:szCs w:val="24"/>
        </w:rPr>
        <w:t xml:space="preserve"> ведомость зеленых насаждений);</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8) задание на выполнение инженерных изысканий (в случае проведения инженерно-геологических изысканий.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w:t>
      </w:r>
      <w:r w:rsidRPr="00BD742C">
        <w:rPr>
          <w:rFonts w:ascii="Times New Roman" w:hAnsi="Times New Roman"/>
          <w:sz w:val="24"/>
          <w:szCs w:val="24"/>
        </w:rPr>
        <w:lastRenderedPageBreak/>
        <w:t>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9.3.1. </w:t>
      </w:r>
      <w:proofErr w:type="gramStart"/>
      <w:r w:rsidRPr="00BD742C">
        <w:rPr>
          <w:rFonts w:ascii="Times New Roman" w:hAnsi="Times New Roman"/>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BD742C">
        <w:rPr>
          <w:rFonts w:ascii="Times New Roman" w:hAnsi="Times New Roman"/>
          <w:sz w:val="24"/>
          <w:szCs w:val="24"/>
        </w:rPr>
        <w:t xml:space="preserve"> вправе представить по собственной инициативе: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сведения из Единого государственного реестра юридических лиц (при обращении Заявителя, являющегося юридическим лицом);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сведения из Единого государственного реестра недвижимости: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а) об объекте недвижимости;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б) об основных характеристиках и зарегистрированных правах на объект недвижимости.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4) предписание надзорного органа;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5) разрешение на размещение объекта;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 разрешение на право проведения земляных работ;</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8) разрешение на строительство.</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10. Исчерпывающий перечень оснований отказа в приеме документов</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10.1.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10.2. Представление неполного комплекта документов, необходимых для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10.3. Представленные Заявителем документы утратили силу на момент обращения за предоставлением Муниципальной услугой;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10.6. Неполное заполнение полей в форме Заявления, в том числе в интерактивной форме Заявления на Едином портале;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10.7.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10.8. Несоблюдение установленных статьей 11 Федерального закона № 63-ФЗ условий признания действительности, УКЭП.</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10.9. 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lastRenderedPageBreak/>
        <w:t>11. Исчерпывающий перечень оснований отказа в предоставлении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11.1. Наличие противоречивых сведений в Заявлении и приложенных к нему документах;</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11.2. 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BD742C">
        <w:rPr>
          <w:rFonts w:ascii="Times New Roman" w:hAnsi="Times New Roman"/>
          <w:sz w:val="24"/>
          <w:szCs w:val="24"/>
        </w:rPr>
        <w:t>взаимодействия</w:t>
      </w:r>
      <w:proofErr w:type="gramEnd"/>
      <w:r w:rsidRPr="00BD742C">
        <w:rPr>
          <w:rFonts w:ascii="Times New Roman" w:hAnsi="Times New Roman"/>
          <w:sz w:val="24"/>
          <w:szCs w:val="24"/>
        </w:rPr>
        <w:t xml:space="preserve"> в том числе посредством СМЭВ;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11.3. Выявление возможности сохранения зеленых насаждений;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11.4. Несоответствие документов, представляемых Заявителем, по форме или содержанию требованиям законодательства Российской Федерации;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11.6. Запрос подан неуполномоченным лицом.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Решение об отказе в предоставлении Муниципальной услуги, оформляется по форме согласно приложению № 3 к настоящему Административному регламенту.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12. Порядок, размер и основания взимания государственной пошлины или</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иной оплаты, взимаемой за предоставление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12.1. Предоставление Муниципальной услуги осуществляется без взимания платы.</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12.2. В случае вырубки зеленых насаждений в целях, указанных в пунктах 1.2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p w:rsidR="00226610" w:rsidRPr="00BD742C" w:rsidRDefault="00226610" w:rsidP="00226610">
      <w:pPr>
        <w:pStyle w:val="a3"/>
        <w:jc w:val="both"/>
        <w:rPr>
          <w:rFonts w:ascii="Times New Roman" w:hAnsi="Times New Roman"/>
          <w:color w:val="FF0000"/>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14. Срок регистрации запроса Заявителя о предоставлении Муниципальной</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услуги, в том числе в электронной форме</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14.1. Регистрация Заявления, представленного </w:t>
      </w:r>
      <w:proofErr w:type="gramStart"/>
      <w:r w:rsidRPr="00BD742C">
        <w:rPr>
          <w:rFonts w:ascii="Times New Roman" w:hAnsi="Times New Roman"/>
          <w:sz w:val="24"/>
          <w:szCs w:val="24"/>
        </w:rPr>
        <w:t>Заявителем</w:t>
      </w:r>
      <w:proofErr w:type="gramEnd"/>
      <w:r w:rsidRPr="00BD742C">
        <w:rPr>
          <w:rFonts w:ascii="Times New Roman" w:hAnsi="Times New Roman"/>
          <w:sz w:val="24"/>
          <w:szCs w:val="24"/>
        </w:rPr>
        <w:t xml:space="preserve"> указанными в пункте 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14.2.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15. Требования к помещениям, в которых предоставляется</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 Муниципальная услуга</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15.2. В случае</w:t>
      </w:r>
      <w:proofErr w:type="gramStart"/>
      <w:r w:rsidRPr="00BD742C">
        <w:rPr>
          <w:rFonts w:ascii="Times New Roman" w:hAnsi="Times New Roman"/>
          <w:sz w:val="24"/>
          <w:szCs w:val="24"/>
        </w:rPr>
        <w:t>,</w:t>
      </w:r>
      <w:proofErr w:type="gramEnd"/>
      <w:r w:rsidRPr="00BD742C">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За пользование стоянкой (парковкой) с Заявителей плата не взимается.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15.3. 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наименование;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местонахождение и юридический адрес; режим работы;</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график приема;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4) номера телефонов для справок.</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15.5. Помещения, в которых предоставляется Муниципальная услуга, должны соответствовать санитарно-эпидемиологическим правилам и нормативам.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15.6. Помещения, в которых предоставляется Муниципальная услуга, оснащаются: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туалетными комнатами для посетителей.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15.9. Места для заполнения заявлений оборудуются стульями, столами (стойками), бланками Заявлений, письменными принадлежностями.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15.10. Места приема Заявителей оборудуются информационными табличками (вывесками) с указанием: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номера кабинета и наименования отдела;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фамилии, имени и отчества (последнее – при наличии), должности ответственного лица за прием документов;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графика приема Заявителей.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15.13. При предоставлении Муниципальной услуги инвалидам обеспечиваются: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возможность беспрепятственного доступа к объекту (зданию, помещению), в котором предоставляется Муниципальная услуга;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возможность самостоятельного передвижения по территории, на которой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сопровождение инвалидов, имеющих стойкие расстройства функции зрения и самостоятельного передвижения;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6) допуск </w:t>
      </w:r>
      <w:proofErr w:type="spellStart"/>
      <w:r w:rsidRPr="00BD742C">
        <w:rPr>
          <w:rFonts w:ascii="Times New Roman" w:hAnsi="Times New Roman"/>
          <w:sz w:val="24"/>
          <w:szCs w:val="24"/>
        </w:rPr>
        <w:t>сурдопереводчика</w:t>
      </w:r>
      <w:proofErr w:type="spellEnd"/>
      <w:r w:rsidRPr="00BD742C">
        <w:rPr>
          <w:rFonts w:ascii="Times New Roman" w:hAnsi="Times New Roman"/>
          <w:sz w:val="24"/>
          <w:szCs w:val="24"/>
        </w:rPr>
        <w:t xml:space="preserve"> и </w:t>
      </w:r>
      <w:proofErr w:type="spellStart"/>
      <w:r w:rsidRPr="00BD742C">
        <w:rPr>
          <w:rFonts w:ascii="Times New Roman" w:hAnsi="Times New Roman"/>
          <w:sz w:val="24"/>
          <w:szCs w:val="24"/>
        </w:rPr>
        <w:t>тифлосурдопереводчика</w:t>
      </w:r>
      <w:proofErr w:type="spellEnd"/>
      <w:r w:rsidRPr="00BD742C">
        <w:rPr>
          <w:rFonts w:ascii="Times New Roman" w:hAnsi="Times New Roman"/>
          <w:sz w:val="24"/>
          <w:szCs w:val="24"/>
        </w:rPr>
        <w:t>;</w:t>
      </w:r>
    </w:p>
    <w:p w:rsidR="00226610" w:rsidRPr="00BD742C" w:rsidRDefault="00226610" w:rsidP="00226610">
      <w:pPr>
        <w:pStyle w:val="a3"/>
        <w:ind w:firstLine="709"/>
        <w:jc w:val="both"/>
        <w:rPr>
          <w:rFonts w:ascii="Times New Roman" w:hAnsi="Times New Roman"/>
          <w:color w:val="FF0000"/>
          <w:sz w:val="24"/>
          <w:szCs w:val="24"/>
        </w:rPr>
      </w:pPr>
      <w:r w:rsidRPr="00BD742C">
        <w:rPr>
          <w:rFonts w:ascii="Times New Roman" w:hAnsi="Times New Roman"/>
          <w:sz w:val="24"/>
          <w:szCs w:val="24"/>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8) оказание инвалидам помощи в преодолении барьеров, мешающих получению ими государственных и муниципальных услуг наравне с другими лицами.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16. Показатели доступности и качества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16.1. Основными показателями доступности предоставления Муниципальной услуги являются: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16.2. Основными показателями качества предоставления Муниципальной услуги являются: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 своевременность предоставления Муниципальной услуги в соответствии </w:t>
      </w:r>
      <w:proofErr w:type="gramStart"/>
      <w:r w:rsidRPr="00BD742C">
        <w:rPr>
          <w:rFonts w:ascii="Times New Roman" w:hAnsi="Times New Roman"/>
          <w:sz w:val="24"/>
          <w:szCs w:val="24"/>
        </w:rPr>
        <w:t>со</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стандартом ее предоставления, установленным настоящим Административным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регламентом;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4) отсутствие нарушений установленных сроков в процессе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17. Иные требования к предоставлению государственной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17.1. Перечень услуг, которые являются необходимыми и обязательными </w:t>
      </w:r>
      <w:proofErr w:type="gramStart"/>
      <w:r w:rsidRPr="00BD742C">
        <w:rPr>
          <w:rFonts w:ascii="Times New Roman" w:hAnsi="Times New Roman"/>
          <w:sz w:val="24"/>
          <w:szCs w:val="24"/>
        </w:rPr>
        <w:t>для</w:t>
      </w:r>
      <w:proofErr w:type="gramEnd"/>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17.1.1. Услуги, необходимые и обязательные для предоставления Муниципальной услуги, отсутствуют.</w:t>
      </w:r>
    </w:p>
    <w:p w:rsidR="00226610"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17.1.2.  При предоставлении Муниципальной услуги запрещается требовать от Заявителя:</w:t>
      </w:r>
    </w:p>
    <w:p w:rsidR="00226610" w:rsidRDefault="00226610" w:rsidP="00226610">
      <w:pPr>
        <w:pStyle w:val="pboth"/>
        <w:shd w:val="clear" w:color="auto" w:fill="FFFFFF"/>
        <w:spacing w:before="0" w:beforeAutospacing="0" w:after="0" w:afterAutospacing="0" w:line="225" w:lineRule="atLeast"/>
        <w:rPr>
          <w:color w:val="000000"/>
          <w:szCs w:val="17"/>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lastRenderedPageBreak/>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Муниципальную услугу, государственных органов, органов местного самоуправления и (или)</w:t>
      </w:r>
      <w:r>
        <w:rPr>
          <w:rFonts w:ascii="Times New Roman" w:hAnsi="Times New Roman"/>
          <w:sz w:val="24"/>
          <w:szCs w:val="24"/>
        </w:rPr>
        <w:t xml:space="preserve"> </w:t>
      </w:r>
      <w:r w:rsidRPr="00BD742C">
        <w:rPr>
          <w:rFonts w:ascii="Times New Roman" w:hAnsi="Times New Roman"/>
          <w:sz w:val="24"/>
          <w:szCs w:val="24"/>
        </w:rPr>
        <w:t>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BD742C">
        <w:rPr>
          <w:rFonts w:ascii="Times New Roman" w:hAnsi="Times New Roman"/>
          <w:sz w:val="24"/>
          <w:szCs w:val="24"/>
        </w:rPr>
        <w:t xml:space="preserve">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Муниципальной услуги, либо в предоставлении Муниципальной услуги;</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BD742C">
        <w:rPr>
          <w:rFonts w:ascii="Times New Roman" w:hAnsi="Times New Roman"/>
          <w:sz w:val="24"/>
          <w:szCs w:val="24"/>
        </w:rPr>
        <w:t xml:space="preserve"> </w:t>
      </w:r>
      <w:proofErr w:type="gramStart"/>
      <w:r w:rsidRPr="00BD742C">
        <w:rPr>
          <w:rFonts w:ascii="Times New Roman" w:hAnsi="Times New Roman"/>
          <w:sz w:val="24"/>
          <w:szCs w:val="24"/>
        </w:rPr>
        <w:t>приеме</w:t>
      </w:r>
      <w:proofErr w:type="gramEnd"/>
      <w:r w:rsidRPr="00BD742C">
        <w:rPr>
          <w:rFonts w:ascii="Times New Roman" w:hAnsi="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26610"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BD742C">
        <w:rPr>
          <w:rFonts w:ascii="Times New Roman" w:hAnsi="Times New Roman"/>
          <w:sz w:val="24"/>
          <w:szCs w:val="24"/>
        </w:rPr>
        <w:t>документы</w:t>
      </w:r>
      <w:proofErr w:type="gramEnd"/>
      <w:r w:rsidRPr="00BD742C">
        <w:rPr>
          <w:rFonts w:ascii="Times New Roman" w:hAnsi="Times New Roman"/>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226610" w:rsidRPr="00BD742C" w:rsidRDefault="00226610" w:rsidP="00226610">
      <w:pPr>
        <w:pStyle w:val="a3"/>
        <w:ind w:firstLine="709"/>
        <w:jc w:val="both"/>
        <w:rPr>
          <w:rFonts w:ascii="Times New Roman" w:hAnsi="Times New Roman"/>
          <w:sz w:val="24"/>
          <w:szCs w:val="24"/>
        </w:rPr>
      </w:pPr>
      <w:proofErr w:type="gramStart"/>
      <w:r w:rsidRPr="00F701EE">
        <w:rPr>
          <w:rFonts w:ascii="Times New Roman" w:hAnsi="Times New Roman"/>
          <w:sz w:val="24"/>
          <w:szCs w:val="24"/>
        </w:rPr>
        <w:t>5)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roofErr w:type="gramEnd"/>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Раздел III. Состав, последовательность и сроки выполнения</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административных процедур</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18. Исчерпывающий перечень административных процедур</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18.1. Предоставление Муниципальной услуги включает в себя следующие административные процедуры:</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прием, проверка документов и регистрация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получение сведений посредством межведомственного информационного взаимодействия, в том числе с использованием СМЭВ;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3) подготовка акта обследования;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4) направление начислений компенсационной стоимости (при наличии);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5) рассмотрение документов и сведений;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 принятие решения;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7) выдача результата.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Описание административных процедур представлено в приложении № 4 к настоящему Административному регламенту.</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19. Перечень административных процедур (действий) при предоставлении Муниципальной услуги услуг в электронной форме</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19.1. При предоставлении Муниципальной услуги в электронной форме Заявителю обеспечиваются: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получение информации о порядке и сроках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формирование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прием и регистрация Уполномоченным органом Заявления и иных документов, необходимых для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4) получение результата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5) получение сведений о ходе рассмотрения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 осуществление оценки качества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20. Порядок осуществления административных процедур (действий) </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в электронной форме</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20.1. Формирование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При формировании Заявления Заявителю обеспечивается: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возможность печати на бумажном носителе копии электронной формы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5) возможность вернуться на любой из этапов заполнения электронной формы Заявления без </w:t>
      </w:r>
      <w:proofErr w:type="gramStart"/>
      <w:r w:rsidRPr="00BD742C">
        <w:rPr>
          <w:rFonts w:ascii="Times New Roman" w:hAnsi="Times New Roman"/>
          <w:sz w:val="24"/>
          <w:szCs w:val="24"/>
        </w:rPr>
        <w:t>потери</w:t>
      </w:r>
      <w:proofErr w:type="gramEnd"/>
      <w:r w:rsidRPr="00BD742C">
        <w:rPr>
          <w:rFonts w:ascii="Times New Roman" w:hAnsi="Times New Roman"/>
          <w:sz w:val="24"/>
          <w:szCs w:val="24"/>
        </w:rPr>
        <w:t xml:space="preserve"> ранее введенной информации;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Сформированное и подписанное </w:t>
      </w:r>
      <w:proofErr w:type="gramStart"/>
      <w:r w:rsidRPr="00BD742C">
        <w:rPr>
          <w:rFonts w:ascii="Times New Roman" w:hAnsi="Times New Roman"/>
          <w:sz w:val="24"/>
          <w:szCs w:val="24"/>
        </w:rPr>
        <w:t>Заявление</w:t>
      </w:r>
      <w:proofErr w:type="gramEnd"/>
      <w:r w:rsidRPr="00BD742C">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20.2. Уполномоченный орган обеспечивает в сроки, указанные в пунктах 14.1-14.2 настоящего Административного регламента: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Ответственное должностное лицо:</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проверяет наличие электронных заявлений, поступивших посредством Единого портала, с периодичностью не реже 2 раз в день;</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рассматривает поступившие заявления и приложенные электронные образы документов (документы);</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производит действия в соответствии с пунктом 18.1 настоящего Административного регламента.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20.4. Заявителю в качестве результата предоставления Муниципальной услуги обеспечивается возможность получения документа: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в виде бумажного документа, подтверждающего содержание электронного документа, который Заявитель получает при личном обращении в МФЦ.</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20.5.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При предоставлении Муниципальной услуги в электронной форме Заявителю направляется: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BD742C">
        <w:rPr>
          <w:rFonts w:ascii="Times New Roman" w:hAnsi="Times New Roman"/>
          <w:sz w:val="24"/>
          <w:szCs w:val="24"/>
        </w:rPr>
        <w:t>.</w:t>
      </w:r>
      <w:proofErr w:type="gramEnd"/>
      <w:r w:rsidRPr="00BD742C">
        <w:rPr>
          <w:rFonts w:ascii="Times New Roman" w:hAnsi="Times New Roman"/>
          <w:sz w:val="24"/>
          <w:szCs w:val="24"/>
        </w:rPr>
        <w:t xml:space="preserve"> </w:t>
      </w:r>
      <w:proofErr w:type="gramStart"/>
      <w:r w:rsidRPr="00BD742C">
        <w:rPr>
          <w:rFonts w:ascii="Times New Roman" w:hAnsi="Times New Roman"/>
          <w:sz w:val="24"/>
          <w:szCs w:val="24"/>
        </w:rPr>
        <w:t>л</w:t>
      </w:r>
      <w:proofErr w:type="gramEnd"/>
      <w:r w:rsidRPr="00BD742C">
        <w:rPr>
          <w:rFonts w:ascii="Times New Roman" w:hAnsi="Times New Roman"/>
          <w:sz w:val="24"/>
          <w:szCs w:val="24"/>
        </w:rPr>
        <w:t>ибо мотивированный отказ в приеме документов, необходимых для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20.6. </w:t>
      </w:r>
      <w:proofErr w:type="gramStart"/>
      <w:r w:rsidRPr="00BD742C">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BD742C">
        <w:rPr>
          <w:rFonts w:ascii="Times New Roman" w:hAnsi="Times New Roman"/>
          <w:sz w:val="24"/>
          <w:szCs w:val="24"/>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BD742C">
        <w:rPr>
          <w:rFonts w:ascii="Times New Roman" w:hAnsi="Times New Roman"/>
          <w:sz w:val="24"/>
          <w:szCs w:val="24"/>
        </w:rPr>
        <w:t>и(</w:t>
      </w:r>
      <w:proofErr w:type="gramEnd"/>
      <w:r w:rsidRPr="00BD742C">
        <w:rPr>
          <w:rFonts w:ascii="Times New Roman" w:hAnsi="Times New Roman"/>
          <w:sz w:val="24"/>
          <w:szCs w:val="24"/>
        </w:rPr>
        <w:t xml:space="preserve">их структурных подразделений)и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w:t>
      </w:r>
      <w:r w:rsidRPr="00BD742C">
        <w:rPr>
          <w:rFonts w:ascii="Times New Roman" w:hAnsi="Times New Roman"/>
          <w:sz w:val="24"/>
          <w:szCs w:val="24"/>
        </w:rPr>
        <w:lastRenderedPageBreak/>
        <w:t>прекращении исполнения соответствующими руководителями своих должностных обязанностей».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20.7. </w:t>
      </w:r>
      <w:proofErr w:type="gramStart"/>
      <w:r w:rsidRPr="00BD742C">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BD742C">
        <w:rPr>
          <w:rFonts w:ascii="Times New Roman" w:hAnsi="Times New Roman"/>
          <w:sz w:val="24"/>
          <w:szCs w:val="24"/>
        </w:rPr>
        <w:t xml:space="preserve"> – постановление Правительства Российской Федерации № 1198).</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Раздел IV. Формы </w:t>
      </w:r>
      <w:proofErr w:type="gramStart"/>
      <w:r w:rsidRPr="00BD742C">
        <w:rPr>
          <w:rFonts w:ascii="Times New Roman" w:hAnsi="Times New Roman"/>
          <w:b/>
          <w:sz w:val="24"/>
          <w:szCs w:val="24"/>
        </w:rPr>
        <w:t>контроля за</w:t>
      </w:r>
      <w:proofErr w:type="gramEnd"/>
      <w:r w:rsidRPr="00BD742C">
        <w:rPr>
          <w:rFonts w:ascii="Times New Roman" w:hAnsi="Times New Roman"/>
          <w:b/>
          <w:sz w:val="24"/>
          <w:szCs w:val="24"/>
        </w:rPr>
        <w:t xml:space="preserve"> исполнением административного регламента</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21. Порядок осуществления текущего контроля за соблюдение и исполнением</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6610" w:rsidRPr="00BD742C" w:rsidRDefault="00226610" w:rsidP="00226610">
      <w:pPr>
        <w:pStyle w:val="a3"/>
        <w:jc w:val="center"/>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21.1. Текущий </w:t>
      </w:r>
      <w:proofErr w:type="gramStart"/>
      <w:r w:rsidRPr="00BD742C">
        <w:rPr>
          <w:rFonts w:ascii="Times New Roman" w:hAnsi="Times New Roman"/>
          <w:sz w:val="24"/>
          <w:szCs w:val="24"/>
        </w:rPr>
        <w:t>контроль за</w:t>
      </w:r>
      <w:proofErr w:type="gramEnd"/>
      <w:r w:rsidRPr="00BD742C">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Текущий контроль осуществляется путем проведения проверок:</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решений о предоставлении (об отказе в предоставлении)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выявления и устранения нарушений прав граждан;</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D742C">
        <w:rPr>
          <w:rFonts w:ascii="Times New Roman" w:hAnsi="Times New Roman"/>
          <w:b/>
          <w:sz w:val="24"/>
          <w:szCs w:val="24"/>
        </w:rPr>
        <w:t>контроля за</w:t>
      </w:r>
      <w:proofErr w:type="gramEnd"/>
      <w:r w:rsidRPr="00BD742C">
        <w:rPr>
          <w:rFonts w:ascii="Times New Roman" w:hAnsi="Times New Roman"/>
          <w:b/>
          <w:sz w:val="24"/>
          <w:szCs w:val="24"/>
        </w:rPr>
        <w:t xml:space="preserve"> полнотой и качеством предоставления Муниципальной услуги</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22.1. </w:t>
      </w:r>
      <w:proofErr w:type="gramStart"/>
      <w:r w:rsidRPr="00BD742C">
        <w:rPr>
          <w:rFonts w:ascii="Times New Roman" w:hAnsi="Times New Roman"/>
          <w:sz w:val="24"/>
          <w:szCs w:val="24"/>
        </w:rPr>
        <w:t>Контроль за</w:t>
      </w:r>
      <w:proofErr w:type="gramEnd"/>
      <w:r w:rsidRPr="00BD742C">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При плановой проверке полноты и качества предоставления Муниципальной услуги контролю подлежат:</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соблюдение сроков предоставления Муниципальной услуги; соблюдение положений настоящего Административного регламента;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правильность и обоснованность принятого решения об отказе в предоставлении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22.3. Основанием для проведения внеплановых проверок являются: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Карелия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Петровского сельского поселения в случае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23. Ответственность должностных лиц за решения и действи</w:t>
      </w:r>
      <w:proofErr w:type="gramStart"/>
      <w:r w:rsidRPr="00BD742C">
        <w:rPr>
          <w:rFonts w:ascii="Times New Roman" w:hAnsi="Times New Roman"/>
          <w:sz w:val="24"/>
          <w:szCs w:val="24"/>
        </w:rPr>
        <w:t>я(</w:t>
      </w:r>
      <w:proofErr w:type="gramEnd"/>
      <w:r w:rsidRPr="00BD742C">
        <w:rPr>
          <w:rFonts w:ascii="Times New Roman" w:hAnsi="Times New Roman"/>
          <w:sz w:val="24"/>
          <w:szCs w:val="24"/>
        </w:rPr>
        <w:t>бездействие), принимаемые (осуществляемые) ими в ходе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23.1. По результатам проведенных проверок в случае выявления нарушений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положений настоящего Административного регламента, нормативных правовых актов Республики Карелия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Петровского сельского поселения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24. Требования к порядку и формам </w:t>
      </w:r>
      <w:proofErr w:type="gramStart"/>
      <w:r w:rsidRPr="00BD742C">
        <w:rPr>
          <w:rFonts w:ascii="Times New Roman" w:hAnsi="Times New Roman"/>
          <w:b/>
          <w:sz w:val="24"/>
          <w:szCs w:val="24"/>
        </w:rPr>
        <w:t>контроля за</w:t>
      </w:r>
      <w:proofErr w:type="gramEnd"/>
      <w:r w:rsidRPr="00BD742C">
        <w:rPr>
          <w:rFonts w:ascii="Times New Roman" w:hAnsi="Times New Roman"/>
          <w:b/>
          <w:sz w:val="24"/>
          <w:szCs w:val="24"/>
        </w:rPr>
        <w:t xml:space="preserve"> предоставлением муниципальной услуги, в том числе со стороны граждан, их объединений </w:t>
      </w: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и организаций</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24.1. Граждане, их объединения и организации имеют право осуществлять </w:t>
      </w:r>
      <w:proofErr w:type="gramStart"/>
      <w:r w:rsidRPr="00BD742C">
        <w:rPr>
          <w:rFonts w:ascii="Times New Roman" w:hAnsi="Times New Roman"/>
          <w:sz w:val="24"/>
          <w:szCs w:val="24"/>
        </w:rPr>
        <w:t>контроль за</w:t>
      </w:r>
      <w:proofErr w:type="gramEnd"/>
      <w:r w:rsidRPr="00BD742C">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Граждане, их объединения и организации также имеют право:</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направлять замечания и предложения по улучшению доступности и качества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вносить предложения о мерах по устранению нарушений настоящего Административного регламента.</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Раздел V. </w:t>
      </w:r>
      <w:proofErr w:type="gramStart"/>
      <w:r w:rsidRPr="00BD742C">
        <w:rPr>
          <w:rFonts w:ascii="Times New Roman" w:hAnsi="Times New Roman"/>
          <w:b/>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226610" w:rsidRPr="00BD742C" w:rsidRDefault="00226610" w:rsidP="00226610">
      <w:pPr>
        <w:pStyle w:val="a3"/>
        <w:jc w:val="both"/>
        <w:rPr>
          <w:rFonts w:ascii="Times New Roman" w:hAnsi="Times New Roman"/>
          <w:b/>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25. Право Заявителя на обжалование</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26610" w:rsidRPr="00BD742C" w:rsidRDefault="00226610" w:rsidP="00226610">
      <w:pPr>
        <w:pStyle w:val="a3"/>
        <w:jc w:val="center"/>
        <w:rPr>
          <w:rFonts w:ascii="Times New Roman" w:hAnsi="Times New Roman"/>
          <w:b/>
          <w:sz w:val="24"/>
          <w:szCs w:val="24"/>
        </w:rPr>
      </w:pPr>
    </w:p>
    <w:p w:rsidR="00226610" w:rsidRPr="0036792E" w:rsidRDefault="00226610" w:rsidP="00226610">
      <w:pPr>
        <w:pStyle w:val="a3"/>
        <w:ind w:firstLine="709"/>
        <w:jc w:val="both"/>
        <w:rPr>
          <w:rFonts w:ascii="Times New Roman" w:hAnsi="Times New Roman"/>
          <w:sz w:val="24"/>
          <w:szCs w:val="24"/>
        </w:rPr>
      </w:pPr>
      <w:r w:rsidRPr="0036792E">
        <w:rPr>
          <w:rFonts w:ascii="Times New Roman" w:hAnsi="Times New Roman"/>
          <w:sz w:val="24"/>
          <w:szCs w:val="24"/>
        </w:rPr>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порядке, определенном статьей 11.2 Федерального закона от 27.07.2010 № 210-ФЗ «Об организации предоставления государственных и муниципальных услуг»:</w:t>
      </w:r>
    </w:p>
    <w:p w:rsidR="00226610" w:rsidRPr="0036792E" w:rsidRDefault="00226610" w:rsidP="00226610">
      <w:pPr>
        <w:pStyle w:val="a3"/>
        <w:ind w:firstLine="709"/>
        <w:jc w:val="both"/>
        <w:rPr>
          <w:rFonts w:ascii="Times New Roman" w:hAnsi="Times New Roman"/>
          <w:sz w:val="24"/>
          <w:szCs w:val="24"/>
        </w:rPr>
      </w:pPr>
      <w:r w:rsidRPr="0036792E">
        <w:rPr>
          <w:rFonts w:ascii="Times New Roman" w:hAnsi="Times New Roman"/>
          <w:sz w:val="24"/>
          <w:szCs w:val="24"/>
        </w:rPr>
        <w:t>1) к руководителю Уполномоченного органа – на решение и (или) действия (бездействие) должностных лиц Уполномоченного органа;</w:t>
      </w:r>
    </w:p>
    <w:p w:rsidR="00226610" w:rsidRPr="0036792E" w:rsidRDefault="00226610" w:rsidP="00226610">
      <w:pPr>
        <w:pStyle w:val="a3"/>
        <w:ind w:firstLine="709"/>
        <w:jc w:val="both"/>
        <w:rPr>
          <w:rFonts w:ascii="Times New Roman" w:hAnsi="Times New Roman"/>
          <w:sz w:val="24"/>
          <w:szCs w:val="24"/>
        </w:rPr>
      </w:pPr>
      <w:r w:rsidRPr="0036792E">
        <w:rPr>
          <w:rFonts w:ascii="Times New Roman" w:hAnsi="Times New Roman"/>
          <w:sz w:val="24"/>
          <w:szCs w:val="24"/>
        </w:rPr>
        <w:t>2) к руководителю МФЦ – на решения и действия (бездействие) работников МФЦ;</w:t>
      </w:r>
    </w:p>
    <w:p w:rsidR="00226610" w:rsidRPr="00BD742C" w:rsidRDefault="00226610" w:rsidP="00226610">
      <w:pPr>
        <w:pStyle w:val="a3"/>
        <w:ind w:firstLine="709"/>
        <w:jc w:val="both"/>
        <w:rPr>
          <w:rFonts w:ascii="Times New Roman" w:hAnsi="Times New Roman"/>
          <w:sz w:val="24"/>
          <w:szCs w:val="24"/>
        </w:rPr>
      </w:pPr>
      <w:r w:rsidRPr="0036792E">
        <w:rPr>
          <w:rFonts w:ascii="Times New Roman" w:hAnsi="Times New Roman"/>
          <w:sz w:val="24"/>
          <w:szCs w:val="24"/>
        </w:rPr>
        <w:t>3) к учредителю МФЦ – на решение и действия (бездействие) руководителя МФЦ.</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lastRenderedPageBreak/>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27.1. </w:t>
      </w:r>
      <w:proofErr w:type="gramStart"/>
      <w:r w:rsidRPr="00BD742C">
        <w:rPr>
          <w:rFonts w:ascii="Times New Roman" w:hAnsi="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226610" w:rsidRPr="00BD742C" w:rsidRDefault="00226610" w:rsidP="00226610">
      <w:pPr>
        <w:pStyle w:val="a3"/>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 xml:space="preserve">28. </w:t>
      </w:r>
      <w:proofErr w:type="gramStart"/>
      <w:r w:rsidRPr="00BD742C">
        <w:rPr>
          <w:rFonts w:ascii="Times New Roman" w:hAnsi="Times New Roman"/>
          <w:b/>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28.1.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Федеральным законом № 210-ФЗ;</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постановлением Правительства Российской Федерации от 20.11.2012г. №1198.</w:t>
      </w:r>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b/>
          <w:sz w:val="24"/>
          <w:szCs w:val="24"/>
        </w:rPr>
      </w:pPr>
      <w:r w:rsidRPr="00BD742C">
        <w:rPr>
          <w:rFonts w:ascii="Times New Roman" w:hAnsi="Times New Roman"/>
          <w:b/>
          <w:sz w:val="24"/>
          <w:szCs w:val="24"/>
        </w:rPr>
        <w:t>Раздел VI. Особенности выполнения административных процедур (действий)</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b/>
          <w:sz w:val="24"/>
          <w:szCs w:val="24"/>
        </w:rPr>
        <w:t>в МФЦ предоставления государственных и муниципальных услуг</w:t>
      </w:r>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29. Исчерпывающий перечень административных процедур (действий) при предоставлении Муниципальной услуги, выполняемых МФЦ</w:t>
      </w:r>
    </w:p>
    <w:p w:rsidR="00226610" w:rsidRPr="00BD742C" w:rsidRDefault="00226610" w:rsidP="00226610">
      <w:pPr>
        <w:pStyle w:val="a3"/>
        <w:ind w:firstLine="709"/>
        <w:jc w:val="both"/>
        <w:rPr>
          <w:rFonts w:ascii="Times New Roman" w:hAnsi="Times New Roman"/>
          <w:b/>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29.1. МФЦ осуществляет:</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D742C">
        <w:rPr>
          <w:rFonts w:ascii="Times New Roman" w:hAnsi="Times New Roman"/>
          <w:sz w:val="24"/>
          <w:szCs w:val="24"/>
        </w:rPr>
        <w:t>заверение выписок</w:t>
      </w:r>
      <w:proofErr w:type="gramEnd"/>
      <w:r w:rsidRPr="00BD742C">
        <w:rPr>
          <w:rFonts w:ascii="Times New Roman" w:hAnsi="Times New Roman"/>
          <w:sz w:val="24"/>
          <w:szCs w:val="24"/>
        </w:rPr>
        <w:t xml:space="preserve"> из информационных систем органов, предоставляющих государственных (муниципальных) услуг;</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иные процедуры и действия, предусмотренные Федеральным законом №210-ФЗ.</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ind w:firstLine="709"/>
        <w:jc w:val="center"/>
        <w:rPr>
          <w:rFonts w:ascii="Times New Roman" w:hAnsi="Times New Roman"/>
          <w:b/>
          <w:sz w:val="24"/>
          <w:szCs w:val="24"/>
        </w:rPr>
      </w:pPr>
      <w:r w:rsidRPr="00BD742C">
        <w:rPr>
          <w:rFonts w:ascii="Times New Roman" w:hAnsi="Times New Roman"/>
          <w:b/>
          <w:sz w:val="24"/>
          <w:szCs w:val="24"/>
        </w:rPr>
        <w:t>30. Информирование Заявителей</w:t>
      </w:r>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30.1. Информирование Заявителя МФЦ осуществляется следующими способами: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при обращении Заявителя в МФЦ лично, по телефону, посредством почтовых отправлений, либо по электронной почте.</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При личном обращении работник МФЦ подробно информирует Заявителей </w:t>
      </w:r>
      <w:proofErr w:type="gramStart"/>
      <w:r w:rsidRPr="00BD742C">
        <w:rPr>
          <w:rFonts w:ascii="Times New Roman" w:hAnsi="Times New Roman"/>
          <w:sz w:val="24"/>
          <w:szCs w:val="24"/>
        </w:rPr>
        <w:t>по</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назначить другое время для консультаций.</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31. Выдача Заявителю результата предоставления Муниципальной услуги</w:t>
      </w:r>
    </w:p>
    <w:p w:rsidR="00226610" w:rsidRPr="00BD742C" w:rsidRDefault="00226610" w:rsidP="00226610">
      <w:pPr>
        <w:pStyle w:val="a3"/>
        <w:ind w:firstLine="709"/>
        <w:jc w:val="both"/>
        <w:rPr>
          <w:rFonts w:ascii="Times New Roman" w:hAnsi="Times New Roman"/>
          <w:sz w:val="24"/>
          <w:szCs w:val="24"/>
        </w:rPr>
      </w:pP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31.1. При наличии в Заявлении указания о выдаче результатов оказания услуги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 797.</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Работник МФЦ осуществляет следующие действия: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2) проверяет полномочия Представителя Заявителя (в случае обращения Представителя Заявителя);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3) определяет статус исполнения Заявления Заявителя в ГИС;</w:t>
      </w:r>
    </w:p>
    <w:p w:rsidR="00226610" w:rsidRPr="00BD742C" w:rsidRDefault="00226610" w:rsidP="00226610">
      <w:pPr>
        <w:pStyle w:val="a3"/>
        <w:ind w:firstLine="709"/>
        <w:jc w:val="both"/>
        <w:rPr>
          <w:rFonts w:ascii="Times New Roman" w:hAnsi="Times New Roman"/>
          <w:sz w:val="24"/>
          <w:szCs w:val="24"/>
        </w:rPr>
      </w:pPr>
      <w:proofErr w:type="gramStart"/>
      <w:r w:rsidRPr="00BD742C">
        <w:rPr>
          <w:rFonts w:ascii="Times New Roman" w:hAnsi="Times New Roman"/>
          <w:sz w:val="24"/>
          <w:szCs w:val="24"/>
        </w:rPr>
        <w:t>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5)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6) выдает документы Заявителю, при необходимости запрашивает у Заявителя</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подписи за каждый выданный документ;</w:t>
      </w:r>
    </w:p>
    <w:p w:rsidR="00226610" w:rsidRPr="00BD742C" w:rsidRDefault="00226610" w:rsidP="00226610">
      <w:pPr>
        <w:pStyle w:val="a3"/>
        <w:ind w:firstLine="709"/>
        <w:jc w:val="both"/>
        <w:rPr>
          <w:rFonts w:ascii="Times New Roman" w:hAnsi="Times New Roman"/>
          <w:sz w:val="24"/>
          <w:szCs w:val="24"/>
        </w:rPr>
      </w:pPr>
      <w:r w:rsidRPr="00BD742C">
        <w:rPr>
          <w:rFonts w:ascii="Times New Roman" w:hAnsi="Times New Roman"/>
          <w:sz w:val="24"/>
          <w:szCs w:val="24"/>
        </w:rPr>
        <w:t xml:space="preserve">7) запрашивает согласие Заявителя на участие в </w:t>
      </w:r>
      <w:proofErr w:type="spellStart"/>
      <w:r w:rsidRPr="00BD742C">
        <w:rPr>
          <w:rFonts w:ascii="Times New Roman" w:hAnsi="Times New Roman"/>
          <w:sz w:val="24"/>
          <w:szCs w:val="24"/>
        </w:rPr>
        <w:t>смс-опросе</w:t>
      </w:r>
      <w:proofErr w:type="spellEnd"/>
      <w:r w:rsidRPr="00BD742C">
        <w:rPr>
          <w:rFonts w:ascii="Times New Roman" w:hAnsi="Times New Roman"/>
          <w:sz w:val="24"/>
          <w:szCs w:val="24"/>
        </w:rPr>
        <w:t xml:space="preserve"> для оценки качества предоставленных услуг МФЦ.</w:t>
      </w:r>
    </w:p>
    <w:p w:rsidR="00226610" w:rsidRPr="00BD742C" w:rsidRDefault="00226610" w:rsidP="00226610">
      <w:pPr>
        <w:jc w:val="right"/>
      </w:pPr>
      <w:r w:rsidRPr="00BD742C">
        <w:br w:type="page"/>
      </w:r>
      <w:r w:rsidRPr="00BD742C">
        <w:lastRenderedPageBreak/>
        <w:t>Приложение №1</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к Административному регламенту</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по предоставлению Муниципальной услуги</w:t>
      </w:r>
    </w:p>
    <w:p w:rsidR="00226610" w:rsidRPr="00BD742C" w:rsidRDefault="00226610" w:rsidP="00226610">
      <w:pPr>
        <w:pStyle w:val="a3"/>
        <w:jc w:val="center"/>
        <w:rPr>
          <w:rFonts w:ascii="Times New Roman" w:hAnsi="Times New Roman"/>
          <w:sz w:val="24"/>
          <w:szCs w:val="24"/>
        </w:rPr>
      </w:pPr>
    </w:p>
    <w:p w:rsidR="00226610" w:rsidRPr="00BD742C" w:rsidRDefault="00226610" w:rsidP="00226610">
      <w:pPr>
        <w:pStyle w:val="a3"/>
        <w:jc w:val="center"/>
        <w:rPr>
          <w:rFonts w:ascii="Times New Roman" w:hAnsi="Times New Roman"/>
          <w:b/>
          <w:sz w:val="24"/>
          <w:szCs w:val="24"/>
        </w:rPr>
      </w:pPr>
      <w:r w:rsidRPr="00BD742C">
        <w:rPr>
          <w:rFonts w:ascii="Times New Roman" w:hAnsi="Times New Roman"/>
          <w:b/>
          <w:sz w:val="24"/>
          <w:szCs w:val="24"/>
        </w:rPr>
        <w:t>Форма заявления о выдаче разрешения на право вырубки зеленых</w:t>
      </w:r>
    </w:p>
    <w:p w:rsidR="00226610" w:rsidRPr="00BD742C" w:rsidRDefault="00226610" w:rsidP="00226610">
      <w:pPr>
        <w:pStyle w:val="a3"/>
        <w:jc w:val="center"/>
        <w:rPr>
          <w:rFonts w:ascii="Times New Roman" w:hAnsi="Times New Roman"/>
          <w:sz w:val="24"/>
          <w:szCs w:val="24"/>
        </w:rPr>
      </w:pPr>
      <w:r w:rsidRPr="00BD742C">
        <w:rPr>
          <w:rFonts w:ascii="Times New Roman" w:hAnsi="Times New Roman"/>
          <w:b/>
          <w:sz w:val="24"/>
          <w:szCs w:val="24"/>
        </w:rPr>
        <w:t>насаждений</w:t>
      </w:r>
    </w:p>
    <w:p w:rsidR="00226610" w:rsidRPr="00BD742C" w:rsidRDefault="00226610" w:rsidP="00226610">
      <w:pPr>
        <w:pStyle w:val="a3"/>
        <w:jc w:val="center"/>
        <w:rPr>
          <w:rFonts w:ascii="Times New Roman" w:hAnsi="Times New Roman"/>
          <w:sz w:val="24"/>
          <w:szCs w:val="24"/>
        </w:rPr>
      </w:pPr>
    </w:p>
    <w:p w:rsidR="00226610" w:rsidRPr="00BD742C" w:rsidRDefault="00226610" w:rsidP="00226610">
      <w:pPr>
        <w:pStyle w:val="a3"/>
        <w:jc w:val="right"/>
        <w:rPr>
          <w:rFonts w:ascii="Times New Roman" w:hAnsi="Times New Roman"/>
          <w:sz w:val="24"/>
          <w:szCs w:val="24"/>
        </w:rPr>
      </w:pPr>
      <w:proofErr w:type="gramStart"/>
      <w:r w:rsidRPr="00BD742C">
        <w:rPr>
          <w:rFonts w:ascii="Times New Roman" w:hAnsi="Times New Roman"/>
          <w:i/>
          <w:sz w:val="24"/>
          <w:szCs w:val="24"/>
        </w:rPr>
        <w:t>Кому:</w:t>
      </w:r>
      <w:r w:rsidRPr="00BD742C">
        <w:rPr>
          <w:rFonts w:ascii="Times New Roman" w:hAnsi="Times New Roman"/>
          <w:sz w:val="24"/>
          <w:szCs w:val="24"/>
        </w:rPr>
        <w:t xml:space="preserve"> (наименование уполномоченного органа исполнительной власти</w:t>
      </w:r>
      <w:proofErr w:type="gramEnd"/>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субъекта Российской Федерации или органа местного самоуправления)</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Электронная почта</w:t>
      </w:r>
    </w:p>
    <w:p w:rsidR="00226610" w:rsidRPr="00BD742C" w:rsidRDefault="00226610" w:rsidP="00226610">
      <w:pPr>
        <w:pStyle w:val="a3"/>
        <w:jc w:val="right"/>
        <w:rPr>
          <w:rFonts w:ascii="Times New Roman" w:hAnsi="Times New Roman"/>
          <w:i/>
          <w:sz w:val="24"/>
          <w:szCs w:val="24"/>
        </w:rPr>
      </w:pPr>
      <w:r w:rsidRPr="00BD742C">
        <w:rPr>
          <w:rFonts w:ascii="Times New Roman" w:hAnsi="Times New Roman"/>
          <w:i/>
          <w:sz w:val="24"/>
          <w:szCs w:val="24"/>
        </w:rPr>
        <w:t xml:space="preserve">Данные Представителя (Физическое лицо) </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Фамилия, Имя, Отчество</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Наименование документа, удостоверяющего личность</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Серия, номер, дата выдачи, кем выдан, телефон, электронная почта</w:t>
      </w:r>
    </w:p>
    <w:p w:rsidR="00226610" w:rsidRPr="00BD742C" w:rsidRDefault="00226610" w:rsidP="00226610">
      <w:pPr>
        <w:pStyle w:val="a3"/>
        <w:jc w:val="right"/>
        <w:rPr>
          <w:rFonts w:ascii="Times New Roman" w:hAnsi="Times New Roman"/>
          <w:i/>
          <w:sz w:val="24"/>
          <w:szCs w:val="24"/>
        </w:rPr>
      </w:pPr>
      <w:r w:rsidRPr="00BD742C">
        <w:rPr>
          <w:rFonts w:ascii="Times New Roman" w:hAnsi="Times New Roman"/>
          <w:i/>
          <w:sz w:val="24"/>
          <w:szCs w:val="24"/>
        </w:rPr>
        <w:t>Данные Представителя (Индивидуальный предприниматель)</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Фамилия, Имя, Отчество, ОГРНИП, ИНН, Телефон</w:t>
      </w:r>
    </w:p>
    <w:p w:rsidR="00226610" w:rsidRPr="00BD742C" w:rsidRDefault="00226610" w:rsidP="00226610">
      <w:pPr>
        <w:pStyle w:val="a3"/>
        <w:jc w:val="right"/>
        <w:rPr>
          <w:rFonts w:ascii="Times New Roman" w:hAnsi="Times New Roman"/>
          <w:i/>
          <w:sz w:val="24"/>
          <w:szCs w:val="24"/>
        </w:rPr>
      </w:pPr>
      <w:r w:rsidRPr="00BD742C">
        <w:rPr>
          <w:rFonts w:ascii="Times New Roman" w:hAnsi="Times New Roman"/>
          <w:i/>
          <w:sz w:val="24"/>
          <w:szCs w:val="24"/>
        </w:rPr>
        <w:t xml:space="preserve">Данные Представителя (Юридическое лицо) </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Полное наименование организации</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Организационно-правовая форма организации</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ОГРН, ИНН, телефон, электронная почта</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Фамилия, Имя, Отчество</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Наименование документа, удостоверяющего личность</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Серия, номер, дата выдачи, кем выдан, телефон, электронная почта</w:t>
      </w:r>
    </w:p>
    <w:p w:rsidR="00226610" w:rsidRPr="00BD742C" w:rsidRDefault="00226610" w:rsidP="00226610">
      <w:pPr>
        <w:pStyle w:val="a3"/>
        <w:jc w:val="right"/>
        <w:rPr>
          <w:rFonts w:ascii="Times New Roman" w:hAnsi="Times New Roman"/>
          <w:i/>
          <w:sz w:val="24"/>
          <w:szCs w:val="24"/>
        </w:rPr>
      </w:pPr>
      <w:r w:rsidRPr="00BD742C">
        <w:rPr>
          <w:rFonts w:ascii="Times New Roman" w:hAnsi="Times New Roman"/>
          <w:i/>
          <w:sz w:val="24"/>
          <w:szCs w:val="24"/>
        </w:rPr>
        <w:t xml:space="preserve">Данные Заявителя (Физическое лицо) </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Фамилия, Имя, Отчество</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Наименование документа, удостоверяющего личность</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Серия, номер, дата выдачи, кем выдан, телефон, электронная почта</w:t>
      </w:r>
    </w:p>
    <w:p w:rsidR="00226610" w:rsidRPr="00BD742C" w:rsidRDefault="00226610" w:rsidP="00226610">
      <w:pPr>
        <w:pStyle w:val="a3"/>
        <w:jc w:val="right"/>
        <w:rPr>
          <w:rFonts w:ascii="Times New Roman" w:hAnsi="Times New Roman"/>
          <w:i/>
          <w:sz w:val="24"/>
          <w:szCs w:val="24"/>
        </w:rPr>
      </w:pPr>
      <w:r w:rsidRPr="00BD742C">
        <w:rPr>
          <w:rFonts w:ascii="Times New Roman" w:hAnsi="Times New Roman"/>
          <w:i/>
          <w:sz w:val="24"/>
          <w:szCs w:val="24"/>
        </w:rPr>
        <w:t>Данные Заявителя (Индивидуальный предприниматель)</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Фамилия, Имя, Отчество, ОГРНИП, ИНН</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Наименование документа, удостоверяющего личность</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Серия, номер, дата выдачи, кем выдан, телефон, электронная почта</w:t>
      </w:r>
    </w:p>
    <w:p w:rsidR="00226610" w:rsidRPr="00BD742C" w:rsidRDefault="00226610" w:rsidP="00226610">
      <w:pPr>
        <w:pStyle w:val="a3"/>
        <w:jc w:val="right"/>
        <w:rPr>
          <w:rFonts w:ascii="Times New Roman" w:hAnsi="Times New Roman"/>
          <w:i/>
          <w:sz w:val="24"/>
          <w:szCs w:val="24"/>
        </w:rPr>
      </w:pPr>
      <w:r w:rsidRPr="00BD742C">
        <w:rPr>
          <w:rFonts w:ascii="Times New Roman" w:hAnsi="Times New Roman"/>
          <w:i/>
          <w:sz w:val="24"/>
          <w:szCs w:val="24"/>
        </w:rPr>
        <w:t xml:space="preserve">Данные Заявителя (Юридическое лицо) </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Полное наименование организации</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Организационно-правовая форма организации</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ОГРН, ИНН, телефон, электронная почта</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Фамилия, Имя, Отчество</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Наименование документа, удостоверяющего личность</w:t>
      </w:r>
    </w:p>
    <w:p w:rsidR="00226610" w:rsidRPr="00BD742C" w:rsidRDefault="00226610" w:rsidP="00226610">
      <w:pPr>
        <w:pStyle w:val="a3"/>
        <w:jc w:val="right"/>
        <w:rPr>
          <w:rFonts w:ascii="Times New Roman" w:hAnsi="Times New Roman"/>
          <w:sz w:val="24"/>
          <w:szCs w:val="24"/>
        </w:rPr>
      </w:pPr>
      <w:r w:rsidRPr="00BD742C">
        <w:rPr>
          <w:rFonts w:ascii="Times New Roman" w:hAnsi="Times New Roman"/>
          <w:sz w:val="24"/>
          <w:szCs w:val="24"/>
        </w:rPr>
        <w:t>Серия, номер, дата выдачи, кем выдан, телефон, электронная почта</w:t>
      </w:r>
    </w:p>
    <w:p w:rsidR="00226610" w:rsidRPr="00BD742C" w:rsidRDefault="00226610" w:rsidP="00226610">
      <w:pPr>
        <w:autoSpaceDE w:val="0"/>
        <w:autoSpaceDN w:val="0"/>
        <w:adjustRightInd w:val="0"/>
        <w:rPr>
          <w:rFonts w:ascii="TimesNewRomanPSMT" w:hAnsi="TimesNewRomanPSMT" w:cs="TimesNewRomanPSMT"/>
          <w:b/>
          <w:bCs/>
          <w:i/>
          <w:iCs/>
          <w:color w:val="000000"/>
        </w:rPr>
      </w:pPr>
    </w:p>
    <w:p w:rsidR="00226610" w:rsidRPr="00BD742C" w:rsidRDefault="00226610" w:rsidP="00226610">
      <w:pPr>
        <w:autoSpaceDE w:val="0"/>
        <w:autoSpaceDN w:val="0"/>
        <w:adjustRightInd w:val="0"/>
        <w:jc w:val="center"/>
        <w:rPr>
          <w:b/>
          <w:bCs/>
          <w:i/>
          <w:iCs/>
          <w:color w:val="000000"/>
        </w:rPr>
      </w:pPr>
      <w:r w:rsidRPr="00BD742C">
        <w:rPr>
          <w:b/>
          <w:bCs/>
          <w:i/>
          <w:iCs/>
          <w:color w:val="000000"/>
        </w:rPr>
        <w:t>ЗАЯВЛЕНИЕ</w:t>
      </w:r>
    </w:p>
    <w:p w:rsidR="00226610" w:rsidRPr="00BD742C" w:rsidRDefault="00226610" w:rsidP="00226610">
      <w:pPr>
        <w:autoSpaceDE w:val="0"/>
        <w:autoSpaceDN w:val="0"/>
        <w:adjustRightInd w:val="0"/>
        <w:jc w:val="center"/>
        <w:rPr>
          <w:b/>
          <w:bCs/>
          <w:i/>
          <w:iCs/>
          <w:color w:val="000000"/>
        </w:rPr>
      </w:pPr>
      <w:r w:rsidRPr="00BD742C">
        <w:rPr>
          <w:b/>
          <w:bCs/>
          <w:i/>
          <w:iCs/>
          <w:color w:val="000000"/>
        </w:rPr>
        <w:t>о выдаче разрешения на право вырубки зеленых насаждений</w:t>
      </w:r>
    </w:p>
    <w:p w:rsidR="00226610" w:rsidRPr="00BD742C" w:rsidRDefault="00226610" w:rsidP="00226610">
      <w:pPr>
        <w:autoSpaceDE w:val="0"/>
        <w:autoSpaceDN w:val="0"/>
        <w:adjustRightInd w:val="0"/>
        <w:jc w:val="center"/>
        <w:rPr>
          <w:b/>
          <w:bCs/>
          <w:i/>
          <w:iCs/>
          <w:color w:val="000000"/>
        </w:rPr>
      </w:pPr>
    </w:p>
    <w:p w:rsidR="00226610" w:rsidRPr="00BD742C" w:rsidRDefault="00226610" w:rsidP="00226610">
      <w:pPr>
        <w:autoSpaceDE w:val="0"/>
        <w:autoSpaceDN w:val="0"/>
        <w:adjustRightInd w:val="0"/>
        <w:jc w:val="center"/>
        <w:rPr>
          <w:b/>
          <w:bCs/>
          <w:i/>
          <w:iCs/>
          <w:color w:val="000000"/>
        </w:rPr>
      </w:pPr>
      <w:r w:rsidRPr="00BD742C">
        <w:rPr>
          <w:b/>
          <w:bCs/>
          <w:i/>
          <w:iCs/>
          <w:color w:val="000000"/>
        </w:rPr>
        <w:t>Прошу выдать разрешение на право вырубки зеленых насаждений</w:t>
      </w:r>
    </w:p>
    <w:p w:rsidR="00226610" w:rsidRPr="00BD742C" w:rsidRDefault="00226610" w:rsidP="00226610">
      <w:pPr>
        <w:autoSpaceDE w:val="0"/>
        <w:autoSpaceDN w:val="0"/>
        <w:adjustRightInd w:val="0"/>
        <w:jc w:val="center"/>
        <w:rPr>
          <w:b/>
          <w:bCs/>
          <w:i/>
          <w:iCs/>
          <w:color w:val="000000"/>
        </w:rPr>
      </w:pPr>
      <w:r w:rsidRPr="00BD742C">
        <w:rPr>
          <w:b/>
          <w:bCs/>
          <w:i/>
          <w:iCs/>
          <w:color w:val="000000"/>
        </w:rPr>
        <w:t>_________________________________________________________________.</w:t>
      </w:r>
    </w:p>
    <w:p w:rsidR="00226610" w:rsidRPr="00BD742C" w:rsidRDefault="00226610" w:rsidP="00226610">
      <w:pPr>
        <w:autoSpaceDE w:val="0"/>
        <w:autoSpaceDN w:val="0"/>
        <w:adjustRightInd w:val="0"/>
        <w:jc w:val="center"/>
        <w:rPr>
          <w:b/>
          <w:bCs/>
          <w:i/>
          <w:iCs/>
          <w:color w:val="000000"/>
        </w:rPr>
      </w:pPr>
      <w:r w:rsidRPr="00BD742C">
        <w:rPr>
          <w:b/>
          <w:bCs/>
          <w:i/>
          <w:iCs/>
          <w:color w:val="000000"/>
        </w:rPr>
        <w:t>Сведения о документах, в соответствии с которыми проводится вырубка зеленых насаждений:</w:t>
      </w:r>
    </w:p>
    <w:p w:rsidR="00226610" w:rsidRPr="00BD742C" w:rsidRDefault="00226610" w:rsidP="00226610">
      <w:pPr>
        <w:autoSpaceDE w:val="0"/>
        <w:autoSpaceDN w:val="0"/>
        <w:adjustRightInd w:val="0"/>
        <w:jc w:val="both"/>
        <w:rPr>
          <w:b/>
          <w:bCs/>
          <w:i/>
          <w:iCs/>
          <w:color w:val="000000"/>
        </w:rPr>
      </w:pPr>
    </w:p>
    <w:p w:rsidR="00226610" w:rsidRPr="00BD742C" w:rsidRDefault="00226610" w:rsidP="00226610">
      <w:pPr>
        <w:autoSpaceDE w:val="0"/>
        <w:autoSpaceDN w:val="0"/>
        <w:adjustRightInd w:val="0"/>
        <w:jc w:val="both"/>
        <w:rPr>
          <w:b/>
          <w:bCs/>
          <w:i/>
          <w:iCs/>
          <w:color w:val="000000"/>
        </w:rPr>
      </w:pPr>
    </w:p>
    <w:p w:rsidR="00226610" w:rsidRPr="00BD742C" w:rsidRDefault="00226610" w:rsidP="00226610">
      <w:pPr>
        <w:autoSpaceDE w:val="0"/>
        <w:autoSpaceDN w:val="0"/>
        <w:adjustRightInd w:val="0"/>
        <w:rPr>
          <w:b/>
          <w:bCs/>
          <w:i/>
          <w:iCs/>
          <w:color w:val="000000"/>
        </w:rPr>
      </w:pPr>
      <w:r w:rsidRPr="00BD742C">
        <w:rPr>
          <w:b/>
          <w:bCs/>
          <w:i/>
          <w:iCs/>
          <w:color w:val="000000"/>
        </w:rPr>
        <w:t>Приложения:</w:t>
      </w:r>
    </w:p>
    <w:p w:rsidR="00226610" w:rsidRPr="00BD742C" w:rsidRDefault="00226610" w:rsidP="00226610">
      <w:pPr>
        <w:autoSpaceDE w:val="0"/>
        <w:autoSpaceDN w:val="0"/>
        <w:adjustRightInd w:val="0"/>
        <w:rPr>
          <w:b/>
          <w:bCs/>
          <w:i/>
          <w:iCs/>
          <w:color w:val="000000"/>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56"/>
        <w:gridCol w:w="4971"/>
      </w:tblGrid>
      <w:tr w:rsidR="00226610" w:rsidRPr="00485A62" w:rsidTr="00336F59">
        <w:trPr>
          <w:trHeight w:val="654"/>
        </w:trPr>
        <w:tc>
          <w:tcPr>
            <w:tcW w:w="4965" w:type="dxa"/>
          </w:tcPr>
          <w:p w:rsidR="00226610" w:rsidRPr="00485A62" w:rsidRDefault="00226610" w:rsidP="00336F59">
            <w:pPr>
              <w:autoSpaceDE w:val="0"/>
              <w:autoSpaceDN w:val="0"/>
              <w:adjustRightInd w:val="0"/>
              <w:jc w:val="center"/>
              <w:rPr>
                <w:b/>
                <w:bCs/>
                <w:i/>
                <w:iCs/>
                <w:color w:val="000000"/>
                <w:sz w:val="28"/>
                <w:szCs w:val="28"/>
              </w:rPr>
            </w:pPr>
            <w:r w:rsidRPr="00485A62">
              <w:rPr>
                <w:b/>
                <w:bCs/>
                <w:i/>
                <w:iCs/>
                <w:color w:val="000000"/>
                <w:sz w:val="28"/>
                <w:szCs w:val="28"/>
              </w:rPr>
              <w:t>{Ф.И.О.}</w:t>
            </w:r>
          </w:p>
          <w:p w:rsidR="00226610" w:rsidRPr="00485A62" w:rsidRDefault="00226610" w:rsidP="00336F59">
            <w:pPr>
              <w:autoSpaceDE w:val="0"/>
              <w:autoSpaceDN w:val="0"/>
              <w:adjustRightInd w:val="0"/>
              <w:ind w:left="38"/>
              <w:jc w:val="center"/>
              <w:rPr>
                <w:b/>
                <w:bCs/>
                <w:i/>
                <w:iCs/>
                <w:color w:val="000000"/>
                <w:sz w:val="28"/>
                <w:szCs w:val="28"/>
              </w:rPr>
            </w:pPr>
            <w:r w:rsidRPr="00485A62">
              <w:rPr>
                <w:b/>
                <w:bCs/>
                <w:i/>
                <w:iCs/>
                <w:color w:val="000000"/>
                <w:sz w:val="28"/>
                <w:szCs w:val="28"/>
              </w:rPr>
              <w:t>ДД.ММ</w:t>
            </w:r>
            <w:proofErr w:type="gramStart"/>
            <w:r w:rsidRPr="00485A62">
              <w:rPr>
                <w:b/>
                <w:bCs/>
                <w:i/>
                <w:iCs/>
                <w:color w:val="000000"/>
                <w:sz w:val="28"/>
                <w:szCs w:val="28"/>
              </w:rPr>
              <w:t>.Г</w:t>
            </w:r>
            <w:proofErr w:type="gramEnd"/>
            <w:r w:rsidRPr="00485A62">
              <w:rPr>
                <w:b/>
                <w:bCs/>
                <w:i/>
                <w:iCs/>
                <w:color w:val="000000"/>
                <w:sz w:val="28"/>
                <w:szCs w:val="28"/>
              </w:rPr>
              <w:t>ГГГ</w:t>
            </w:r>
          </w:p>
        </w:tc>
        <w:tc>
          <w:tcPr>
            <w:tcW w:w="4980" w:type="dxa"/>
          </w:tcPr>
          <w:p w:rsidR="00226610" w:rsidRPr="00485A62" w:rsidRDefault="00226610" w:rsidP="00336F59">
            <w:pPr>
              <w:autoSpaceDE w:val="0"/>
              <w:autoSpaceDN w:val="0"/>
              <w:adjustRightInd w:val="0"/>
              <w:ind w:left="38"/>
              <w:rPr>
                <w:b/>
                <w:bCs/>
                <w:i/>
                <w:iCs/>
                <w:color w:val="000000"/>
                <w:sz w:val="28"/>
                <w:szCs w:val="28"/>
              </w:rPr>
            </w:pPr>
            <w:r w:rsidRPr="00485A62">
              <w:rPr>
                <w:b/>
                <w:bCs/>
                <w:i/>
                <w:iCs/>
                <w:color w:val="000000"/>
                <w:sz w:val="28"/>
                <w:szCs w:val="28"/>
              </w:rPr>
              <w:t>Сведения об электронной подписи</w:t>
            </w:r>
          </w:p>
        </w:tc>
      </w:tr>
    </w:tbl>
    <w:p w:rsidR="00226610" w:rsidRPr="00BD742C" w:rsidRDefault="00226610" w:rsidP="00226610">
      <w:pPr>
        <w:autoSpaceDE w:val="0"/>
        <w:autoSpaceDN w:val="0"/>
        <w:adjustRightInd w:val="0"/>
        <w:jc w:val="center"/>
        <w:rPr>
          <w:bCs/>
          <w:iCs/>
          <w:color w:val="000000"/>
          <w:sz w:val="28"/>
          <w:szCs w:val="28"/>
        </w:rPr>
      </w:pPr>
    </w:p>
    <w:p w:rsidR="00226610" w:rsidRPr="00BD742C" w:rsidRDefault="00226610" w:rsidP="00226610">
      <w:pPr>
        <w:jc w:val="right"/>
        <w:rPr>
          <w:bCs/>
          <w:iCs/>
          <w:color w:val="000000"/>
          <w:szCs w:val="28"/>
        </w:rPr>
      </w:pPr>
      <w:r w:rsidRPr="00BD742C">
        <w:rPr>
          <w:bCs/>
          <w:iCs/>
          <w:color w:val="000000"/>
          <w:sz w:val="28"/>
          <w:szCs w:val="28"/>
        </w:rPr>
        <w:br w:type="page"/>
      </w:r>
      <w:r w:rsidRPr="00BD742C">
        <w:rPr>
          <w:bCs/>
          <w:iCs/>
          <w:color w:val="000000"/>
          <w:szCs w:val="28"/>
        </w:rPr>
        <w:lastRenderedPageBreak/>
        <w:t>Приложение № 2</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к Административному регламенту</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по предоставлению Муниципальной услуги</w:t>
      </w:r>
    </w:p>
    <w:p w:rsidR="00226610" w:rsidRPr="00BD742C" w:rsidRDefault="00226610" w:rsidP="00226610">
      <w:pPr>
        <w:autoSpaceDE w:val="0"/>
        <w:autoSpaceDN w:val="0"/>
        <w:adjustRightInd w:val="0"/>
        <w:jc w:val="right"/>
        <w:rPr>
          <w:bCs/>
          <w:iCs/>
          <w:color w:val="000000"/>
          <w:szCs w:val="28"/>
        </w:rPr>
      </w:pPr>
    </w:p>
    <w:p w:rsidR="00226610" w:rsidRPr="00BD742C" w:rsidRDefault="00226610" w:rsidP="00226610">
      <w:pPr>
        <w:autoSpaceDE w:val="0"/>
        <w:autoSpaceDN w:val="0"/>
        <w:adjustRightInd w:val="0"/>
        <w:jc w:val="center"/>
        <w:rPr>
          <w:b/>
          <w:bCs/>
          <w:iCs/>
          <w:color w:val="000000"/>
          <w:szCs w:val="28"/>
        </w:rPr>
      </w:pPr>
      <w:r w:rsidRPr="00BD742C">
        <w:rPr>
          <w:b/>
          <w:bCs/>
          <w:iCs/>
          <w:color w:val="000000"/>
          <w:szCs w:val="28"/>
        </w:rPr>
        <w:t>Форма разрешения на право вырубки зеленых насаждений</w:t>
      </w:r>
    </w:p>
    <w:p w:rsidR="00226610" w:rsidRPr="00BD742C" w:rsidRDefault="00226610" w:rsidP="00226610">
      <w:pPr>
        <w:autoSpaceDE w:val="0"/>
        <w:autoSpaceDN w:val="0"/>
        <w:adjustRightInd w:val="0"/>
        <w:jc w:val="center"/>
        <w:rPr>
          <w:b/>
          <w:bCs/>
          <w:iCs/>
          <w:color w:val="000000"/>
          <w:szCs w:val="28"/>
        </w:rPr>
      </w:pP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От: __________________________________</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(наименование уполномоченного органа)</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Кому ________________________________</w:t>
      </w:r>
    </w:p>
    <w:p w:rsidR="00226610" w:rsidRPr="00BD742C" w:rsidRDefault="00226610" w:rsidP="00226610">
      <w:pPr>
        <w:autoSpaceDE w:val="0"/>
        <w:autoSpaceDN w:val="0"/>
        <w:adjustRightInd w:val="0"/>
        <w:jc w:val="right"/>
        <w:rPr>
          <w:bCs/>
          <w:iCs/>
          <w:color w:val="000000"/>
          <w:szCs w:val="28"/>
        </w:rPr>
      </w:pPr>
      <w:proofErr w:type="gramStart"/>
      <w:r w:rsidRPr="00BD742C">
        <w:rPr>
          <w:bCs/>
          <w:iCs/>
          <w:color w:val="000000"/>
          <w:szCs w:val="28"/>
        </w:rPr>
        <w:t>(фамилия, имя, отчество</w:t>
      </w:r>
      <w:proofErr w:type="gramEnd"/>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 xml:space="preserve">- для граждан и индивидуальных предпринимателей, </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или полное наименование организации – для юридических лиц</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______________________________________________</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(почтовый индекс и адрес, адрес электронной почты)</w:t>
      </w:r>
    </w:p>
    <w:p w:rsidR="00226610" w:rsidRPr="00BD742C" w:rsidRDefault="00226610" w:rsidP="00226610">
      <w:pPr>
        <w:autoSpaceDE w:val="0"/>
        <w:autoSpaceDN w:val="0"/>
        <w:adjustRightInd w:val="0"/>
        <w:jc w:val="right"/>
        <w:rPr>
          <w:bCs/>
          <w:iCs/>
          <w:color w:val="000000"/>
          <w:szCs w:val="28"/>
        </w:rPr>
      </w:pPr>
    </w:p>
    <w:p w:rsidR="00226610" w:rsidRPr="00BD742C" w:rsidRDefault="00226610" w:rsidP="00226610">
      <w:pPr>
        <w:autoSpaceDE w:val="0"/>
        <w:autoSpaceDN w:val="0"/>
        <w:adjustRightInd w:val="0"/>
        <w:jc w:val="right"/>
        <w:rPr>
          <w:bCs/>
          <w:iCs/>
          <w:color w:val="000000"/>
          <w:szCs w:val="28"/>
        </w:rPr>
      </w:pPr>
    </w:p>
    <w:p w:rsidR="00226610" w:rsidRPr="00BD742C" w:rsidRDefault="00226610" w:rsidP="00226610">
      <w:pPr>
        <w:autoSpaceDE w:val="0"/>
        <w:autoSpaceDN w:val="0"/>
        <w:adjustRightInd w:val="0"/>
        <w:jc w:val="center"/>
        <w:rPr>
          <w:b/>
          <w:bCs/>
          <w:iCs/>
          <w:color w:val="000000"/>
          <w:szCs w:val="28"/>
        </w:rPr>
      </w:pPr>
      <w:r w:rsidRPr="00BD742C">
        <w:rPr>
          <w:b/>
          <w:bCs/>
          <w:iCs/>
          <w:color w:val="000000"/>
          <w:szCs w:val="28"/>
        </w:rPr>
        <w:t>РАЗРЕШЕНИЕ</w:t>
      </w:r>
    </w:p>
    <w:p w:rsidR="00226610" w:rsidRPr="00BD742C" w:rsidRDefault="00226610" w:rsidP="00226610">
      <w:pPr>
        <w:autoSpaceDE w:val="0"/>
        <w:autoSpaceDN w:val="0"/>
        <w:adjustRightInd w:val="0"/>
        <w:jc w:val="center"/>
        <w:rPr>
          <w:b/>
          <w:bCs/>
          <w:iCs/>
          <w:color w:val="000000"/>
          <w:szCs w:val="28"/>
        </w:rPr>
      </w:pPr>
      <w:r w:rsidRPr="00BD742C">
        <w:rPr>
          <w:b/>
          <w:bCs/>
          <w:iCs/>
          <w:color w:val="000000"/>
          <w:szCs w:val="28"/>
        </w:rPr>
        <w:t>на право вырубки зеленых насаждений</w:t>
      </w:r>
    </w:p>
    <w:p w:rsidR="00226610" w:rsidRPr="00BD742C" w:rsidRDefault="00226610" w:rsidP="00226610">
      <w:pPr>
        <w:autoSpaceDE w:val="0"/>
        <w:autoSpaceDN w:val="0"/>
        <w:adjustRightInd w:val="0"/>
        <w:jc w:val="center"/>
        <w:rPr>
          <w:bCs/>
          <w:iCs/>
          <w:color w:val="000000"/>
          <w:szCs w:val="28"/>
        </w:rPr>
      </w:pPr>
    </w:p>
    <w:tbl>
      <w:tblPr>
        <w:tblW w:w="0" w:type="auto"/>
        <w:tblInd w:w="40" w:type="dxa"/>
        <w:tblLook w:val="0000"/>
      </w:tblPr>
      <w:tblGrid>
        <w:gridCol w:w="3330"/>
        <w:gridCol w:w="3090"/>
        <w:gridCol w:w="3420"/>
      </w:tblGrid>
      <w:tr w:rsidR="00226610" w:rsidRPr="00485A62" w:rsidTr="00336F59">
        <w:trPr>
          <w:trHeight w:val="915"/>
        </w:trPr>
        <w:tc>
          <w:tcPr>
            <w:tcW w:w="3330" w:type="dxa"/>
          </w:tcPr>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дата решения</w:t>
            </w:r>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уполномоченного органа</w:t>
            </w:r>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местного самоуправления</w:t>
            </w:r>
          </w:p>
          <w:p w:rsidR="00226610" w:rsidRPr="00485A62" w:rsidRDefault="00226610" w:rsidP="00336F59">
            <w:pPr>
              <w:autoSpaceDE w:val="0"/>
              <w:autoSpaceDN w:val="0"/>
              <w:adjustRightInd w:val="0"/>
              <w:jc w:val="center"/>
              <w:rPr>
                <w:bCs/>
                <w:iCs/>
                <w:color w:val="000000"/>
                <w:szCs w:val="28"/>
              </w:rPr>
            </w:pPr>
          </w:p>
          <w:p w:rsidR="00226610" w:rsidRPr="00485A62" w:rsidRDefault="00226610" w:rsidP="00336F59">
            <w:pPr>
              <w:autoSpaceDE w:val="0"/>
              <w:autoSpaceDN w:val="0"/>
              <w:adjustRightInd w:val="0"/>
              <w:jc w:val="center"/>
              <w:rPr>
                <w:bCs/>
                <w:iCs/>
                <w:color w:val="000000"/>
                <w:szCs w:val="28"/>
              </w:rPr>
            </w:pPr>
          </w:p>
        </w:tc>
        <w:tc>
          <w:tcPr>
            <w:tcW w:w="3090" w:type="dxa"/>
          </w:tcPr>
          <w:p w:rsidR="00226610" w:rsidRPr="00485A62" w:rsidRDefault="00226610" w:rsidP="00336F59">
            <w:pPr>
              <w:autoSpaceDE w:val="0"/>
              <w:autoSpaceDN w:val="0"/>
              <w:adjustRightInd w:val="0"/>
              <w:jc w:val="center"/>
              <w:rPr>
                <w:bCs/>
                <w:iCs/>
                <w:color w:val="000000"/>
                <w:szCs w:val="28"/>
              </w:rPr>
            </w:pPr>
          </w:p>
          <w:p w:rsidR="00226610" w:rsidRPr="00485A62" w:rsidRDefault="00226610" w:rsidP="00336F59">
            <w:pPr>
              <w:autoSpaceDE w:val="0"/>
              <w:autoSpaceDN w:val="0"/>
              <w:adjustRightInd w:val="0"/>
              <w:jc w:val="center"/>
              <w:rPr>
                <w:bCs/>
                <w:iCs/>
                <w:color w:val="000000"/>
                <w:szCs w:val="28"/>
              </w:rPr>
            </w:pPr>
          </w:p>
          <w:p w:rsidR="00226610" w:rsidRPr="00485A62" w:rsidRDefault="00226610" w:rsidP="00336F59">
            <w:pPr>
              <w:autoSpaceDE w:val="0"/>
              <w:autoSpaceDN w:val="0"/>
              <w:adjustRightInd w:val="0"/>
              <w:jc w:val="center"/>
              <w:rPr>
                <w:bCs/>
                <w:iCs/>
                <w:color w:val="000000"/>
                <w:szCs w:val="28"/>
              </w:rPr>
            </w:pPr>
          </w:p>
        </w:tc>
        <w:tc>
          <w:tcPr>
            <w:tcW w:w="3420" w:type="dxa"/>
          </w:tcPr>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номер решения</w:t>
            </w:r>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уполномоченного</w:t>
            </w:r>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органа местного</w:t>
            </w:r>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самоуправления</w:t>
            </w:r>
          </w:p>
        </w:tc>
      </w:tr>
    </w:tbl>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ind w:firstLine="709"/>
        <w:jc w:val="both"/>
        <w:rPr>
          <w:bCs/>
          <w:iCs/>
          <w:color w:val="000000"/>
          <w:szCs w:val="28"/>
        </w:rPr>
      </w:pPr>
      <w:r w:rsidRPr="00BD742C">
        <w:rPr>
          <w:bCs/>
          <w:iCs/>
          <w:color w:val="000000"/>
          <w:szCs w:val="28"/>
        </w:rPr>
        <w:t xml:space="preserve">По результатам рассмотрения запроса ________________________, уведомляем о предоставлении разрешения на право вырубки зеленых насаждений ____________ на основании _______________ на земельном участке с кадастровым номером __________________ на срок </w:t>
      </w:r>
      <w:proofErr w:type="gramStart"/>
      <w:r w:rsidRPr="00BD742C">
        <w:rPr>
          <w:bCs/>
          <w:iCs/>
          <w:color w:val="000000"/>
          <w:szCs w:val="28"/>
        </w:rPr>
        <w:t>до</w:t>
      </w:r>
      <w:proofErr w:type="gramEnd"/>
      <w:r w:rsidRPr="00BD742C">
        <w:rPr>
          <w:bCs/>
          <w:iCs/>
          <w:color w:val="000000"/>
          <w:szCs w:val="28"/>
        </w:rPr>
        <w:t xml:space="preserve"> ____________________.</w:t>
      </w:r>
    </w:p>
    <w:p w:rsidR="00226610" w:rsidRPr="00BD742C" w:rsidRDefault="00226610" w:rsidP="00226610">
      <w:pPr>
        <w:autoSpaceDE w:val="0"/>
        <w:autoSpaceDN w:val="0"/>
        <w:adjustRightInd w:val="0"/>
        <w:ind w:firstLine="709"/>
        <w:jc w:val="both"/>
        <w:rPr>
          <w:bCs/>
          <w:iCs/>
          <w:color w:val="000000"/>
          <w:szCs w:val="28"/>
        </w:rPr>
      </w:pPr>
      <w:r w:rsidRPr="00BD742C">
        <w:rPr>
          <w:bCs/>
          <w:iCs/>
          <w:color w:val="000000"/>
          <w:szCs w:val="28"/>
        </w:rPr>
        <w:t>Приложение: схема участка с нанесением зеленых насаждений, подлежащих вырубке.</w:t>
      </w:r>
    </w:p>
    <w:p w:rsidR="00226610" w:rsidRPr="00BD742C" w:rsidRDefault="00226610" w:rsidP="00226610">
      <w:pPr>
        <w:autoSpaceDE w:val="0"/>
        <w:autoSpaceDN w:val="0"/>
        <w:adjustRightInd w:val="0"/>
        <w:jc w:val="both"/>
        <w:rPr>
          <w:bCs/>
          <w:iCs/>
          <w:color w:val="000000"/>
          <w:szCs w:val="28"/>
        </w:rPr>
      </w:pPr>
    </w:p>
    <w:p w:rsidR="00226610" w:rsidRPr="00BD742C" w:rsidRDefault="00226610" w:rsidP="00226610">
      <w:pPr>
        <w:autoSpaceDE w:val="0"/>
        <w:autoSpaceDN w:val="0"/>
        <w:adjustRightInd w:val="0"/>
        <w:jc w:val="both"/>
        <w:rPr>
          <w:bCs/>
          <w:iCs/>
          <w:color w:val="000000"/>
          <w:szCs w:val="28"/>
        </w:rPr>
      </w:pPr>
    </w:p>
    <w:p w:rsidR="00226610" w:rsidRPr="00BD742C" w:rsidRDefault="00226610" w:rsidP="00226610">
      <w:pPr>
        <w:autoSpaceDE w:val="0"/>
        <w:autoSpaceDN w:val="0"/>
        <w:adjustRightInd w:val="0"/>
        <w:jc w:val="both"/>
        <w:rPr>
          <w:bCs/>
          <w:iCs/>
          <w:color w:val="000000"/>
          <w:szCs w:val="28"/>
        </w:rPr>
      </w:pPr>
    </w:p>
    <w:p w:rsidR="00226610" w:rsidRPr="00BD742C" w:rsidRDefault="00226610" w:rsidP="00226610">
      <w:pPr>
        <w:autoSpaceDE w:val="0"/>
        <w:autoSpaceDN w:val="0"/>
        <w:adjustRightInd w:val="0"/>
        <w:jc w:val="both"/>
        <w:rPr>
          <w:bCs/>
          <w:iCs/>
          <w:color w:val="000000"/>
          <w:szCs w:val="28"/>
        </w:rPr>
      </w:pPr>
    </w:p>
    <w:tbl>
      <w:tblPr>
        <w:tblpPr w:leftFromText="180" w:rightFromText="180" w:vertAnchor="text" w:tblpX="555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0"/>
      </w:tblGrid>
      <w:tr w:rsidR="00226610" w:rsidRPr="00485A62" w:rsidTr="00336F59">
        <w:trPr>
          <w:trHeight w:val="630"/>
        </w:trPr>
        <w:tc>
          <w:tcPr>
            <w:tcW w:w="4530" w:type="dxa"/>
          </w:tcPr>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 xml:space="preserve">Сведения об </w:t>
            </w:r>
            <w:proofErr w:type="gramStart"/>
            <w:r w:rsidRPr="00485A62">
              <w:rPr>
                <w:bCs/>
                <w:iCs/>
                <w:color w:val="000000"/>
                <w:szCs w:val="28"/>
              </w:rPr>
              <w:t>электронной</w:t>
            </w:r>
            <w:proofErr w:type="gramEnd"/>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подписи</w:t>
            </w:r>
          </w:p>
        </w:tc>
      </w:tr>
    </w:tbl>
    <w:p w:rsidR="00226610" w:rsidRPr="00BD742C" w:rsidRDefault="00226610" w:rsidP="00226610">
      <w:pPr>
        <w:autoSpaceDE w:val="0"/>
        <w:autoSpaceDN w:val="0"/>
        <w:adjustRightInd w:val="0"/>
        <w:rPr>
          <w:bCs/>
          <w:iCs/>
          <w:color w:val="000000"/>
          <w:szCs w:val="28"/>
        </w:rPr>
      </w:pPr>
      <w:r w:rsidRPr="00BD742C">
        <w:rPr>
          <w:bCs/>
          <w:iCs/>
          <w:color w:val="000000"/>
          <w:szCs w:val="28"/>
        </w:rPr>
        <w:t>_________________________________</w:t>
      </w:r>
    </w:p>
    <w:p w:rsidR="00226610" w:rsidRPr="00BD742C" w:rsidRDefault="00226610" w:rsidP="00226610">
      <w:pPr>
        <w:autoSpaceDE w:val="0"/>
        <w:autoSpaceDN w:val="0"/>
        <w:adjustRightInd w:val="0"/>
        <w:rPr>
          <w:bCs/>
          <w:iCs/>
          <w:color w:val="000000"/>
          <w:szCs w:val="28"/>
        </w:rPr>
      </w:pPr>
      <w:proofErr w:type="gramStart"/>
      <w:r w:rsidRPr="00BD742C">
        <w:rPr>
          <w:bCs/>
          <w:iCs/>
          <w:color w:val="000000"/>
          <w:szCs w:val="28"/>
        </w:rPr>
        <w:t>{Ф.И.О. должность уполномоченного</w:t>
      </w:r>
      <w:proofErr w:type="gramEnd"/>
    </w:p>
    <w:p w:rsidR="00226610" w:rsidRPr="00BD742C" w:rsidRDefault="00226610" w:rsidP="00226610">
      <w:pPr>
        <w:autoSpaceDE w:val="0"/>
        <w:autoSpaceDN w:val="0"/>
        <w:adjustRightInd w:val="0"/>
        <w:rPr>
          <w:bCs/>
          <w:iCs/>
          <w:color w:val="000000"/>
          <w:szCs w:val="28"/>
        </w:rPr>
      </w:pPr>
      <w:r w:rsidRPr="00BD742C">
        <w:rPr>
          <w:bCs/>
          <w:iCs/>
          <w:color w:val="000000"/>
          <w:szCs w:val="28"/>
        </w:rPr>
        <w:t xml:space="preserve">                       </w:t>
      </w:r>
      <w:proofErr w:type="gramStart"/>
      <w:r w:rsidRPr="00BD742C">
        <w:rPr>
          <w:bCs/>
          <w:iCs/>
          <w:color w:val="000000"/>
          <w:szCs w:val="28"/>
        </w:rPr>
        <w:t>сотрудника}</w:t>
      </w:r>
      <w:proofErr w:type="gramEnd"/>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jc w:val="right"/>
        <w:rPr>
          <w:bCs/>
          <w:iCs/>
          <w:color w:val="000000"/>
          <w:szCs w:val="28"/>
        </w:rPr>
      </w:pPr>
      <w:r w:rsidRPr="00BD742C">
        <w:rPr>
          <w:bCs/>
          <w:iCs/>
          <w:color w:val="000000"/>
          <w:szCs w:val="28"/>
        </w:rPr>
        <w:br w:type="page"/>
      </w:r>
      <w:r w:rsidRPr="00BD742C">
        <w:rPr>
          <w:bCs/>
          <w:iCs/>
          <w:color w:val="000000"/>
          <w:szCs w:val="28"/>
        </w:rPr>
        <w:lastRenderedPageBreak/>
        <w:t>Приложение</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к разрешению на право вырубки зеленых насаждений</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Регистрационный №:____  Дата: __________________</w:t>
      </w: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r w:rsidRPr="00BD742C">
        <w:rPr>
          <w:bCs/>
          <w:iCs/>
          <w:color w:val="000000"/>
          <w:szCs w:val="28"/>
        </w:rPr>
        <w:t>СХЕМА УЧАСТКА С НАНЕСЕНИЕМ ЗЕЛЕНЫХ НАСАЖДЕНИЙ,</w:t>
      </w:r>
    </w:p>
    <w:p w:rsidR="00226610" w:rsidRPr="00BD742C" w:rsidRDefault="00226610" w:rsidP="00226610">
      <w:pPr>
        <w:autoSpaceDE w:val="0"/>
        <w:autoSpaceDN w:val="0"/>
        <w:adjustRightInd w:val="0"/>
        <w:jc w:val="center"/>
        <w:rPr>
          <w:bCs/>
          <w:iCs/>
          <w:color w:val="000000"/>
          <w:szCs w:val="28"/>
        </w:rPr>
      </w:pPr>
      <w:r w:rsidRPr="00BD742C">
        <w:rPr>
          <w:bCs/>
          <w:iCs/>
          <w:color w:val="000000"/>
          <w:szCs w:val="28"/>
        </w:rPr>
        <w:t>ПОДЛЕЖАЩИХ ВЫРУБКЕ</w:t>
      </w: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4800"/>
      </w:tblGrid>
      <w:tr w:rsidR="00226610" w:rsidRPr="00485A62" w:rsidTr="00336F59">
        <w:trPr>
          <w:trHeight w:val="1226"/>
        </w:trPr>
        <w:tc>
          <w:tcPr>
            <w:tcW w:w="4830" w:type="dxa"/>
            <w:vAlign w:val="center"/>
          </w:tcPr>
          <w:p w:rsidR="00226610" w:rsidRPr="00485A62" w:rsidRDefault="00226610" w:rsidP="00336F59">
            <w:pPr>
              <w:autoSpaceDE w:val="0"/>
              <w:autoSpaceDN w:val="0"/>
              <w:adjustRightInd w:val="0"/>
              <w:jc w:val="center"/>
              <w:rPr>
                <w:bCs/>
                <w:iCs/>
                <w:color w:val="000000"/>
                <w:szCs w:val="28"/>
              </w:rPr>
            </w:pPr>
          </w:p>
          <w:p w:rsidR="00226610" w:rsidRPr="00485A62" w:rsidRDefault="00226610" w:rsidP="00336F59">
            <w:pPr>
              <w:autoSpaceDE w:val="0"/>
              <w:autoSpaceDN w:val="0"/>
              <w:adjustRightInd w:val="0"/>
              <w:jc w:val="center"/>
              <w:rPr>
                <w:bCs/>
                <w:iCs/>
                <w:color w:val="000000"/>
                <w:szCs w:val="28"/>
              </w:rPr>
            </w:pPr>
            <w:proofErr w:type="gramStart"/>
            <w:r w:rsidRPr="00485A62">
              <w:rPr>
                <w:bCs/>
                <w:iCs/>
                <w:color w:val="000000"/>
                <w:szCs w:val="28"/>
              </w:rPr>
              <w:t>{Ф.И.О. должность уполномоченного</w:t>
            </w:r>
            <w:proofErr w:type="gramEnd"/>
          </w:p>
          <w:p w:rsidR="00226610" w:rsidRPr="00485A62" w:rsidRDefault="00226610" w:rsidP="00336F59">
            <w:pPr>
              <w:autoSpaceDE w:val="0"/>
              <w:autoSpaceDN w:val="0"/>
              <w:adjustRightInd w:val="0"/>
              <w:jc w:val="center"/>
              <w:rPr>
                <w:bCs/>
                <w:iCs/>
                <w:color w:val="000000"/>
                <w:szCs w:val="28"/>
              </w:rPr>
            </w:pPr>
            <w:proofErr w:type="gramStart"/>
            <w:r w:rsidRPr="00485A62">
              <w:rPr>
                <w:bCs/>
                <w:iCs/>
                <w:color w:val="000000"/>
                <w:szCs w:val="28"/>
              </w:rPr>
              <w:t>сотрудника}</w:t>
            </w:r>
            <w:proofErr w:type="gramEnd"/>
          </w:p>
        </w:tc>
        <w:tc>
          <w:tcPr>
            <w:tcW w:w="4800" w:type="dxa"/>
            <w:vAlign w:val="center"/>
          </w:tcPr>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 xml:space="preserve">Сведения </w:t>
            </w:r>
            <w:proofErr w:type="gramStart"/>
            <w:r w:rsidRPr="00485A62">
              <w:rPr>
                <w:bCs/>
                <w:iCs/>
                <w:color w:val="000000"/>
                <w:szCs w:val="28"/>
              </w:rPr>
              <w:t>об</w:t>
            </w:r>
            <w:proofErr w:type="gramEnd"/>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электронной</w:t>
            </w:r>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подписи</w:t>
            </w:r>
          </w:p>
        </w:tc>
      </w:tr>
    </w:tbl>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jc w:val="right"/>
        <w:rPr>
          <w:bCs/>
          <w:iCs/>
          <w:color w:val="000000"/>
          <w:szCs w:val="28"/>
        </w:rPr>
      </w:pPr>
      <w:r w:rsidRPr="00BD742C">
        <w:rPr>
          <w:bCs/>
          <w:iCs/>
          <w:color w:val="000000"/>
          <w:szCs w:val="28"/>
        </w:rPr>
        <w:br w:type="page"/>
      </w:r>
      <w:r w:rsidRPr="00BD742C">
        <w:rPr>
          <w:bCs/>
          <w:iCs/>
          <w:color w:val="000000"/>
          <w:szCs w:val="28"/>
        </w:rPr>
        <w:lastRenderedPageBreak/>
        <w:t>Приложение № 3</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к Административному регламенту</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по предоставлению Муниципальной услуги</w:t>
      </w:r>
    </w:p>
    <w:p w:rsidR="00226610" w:rsidRPr="00BD742C" w:rsidRDefault="00226610" w:rsidP="00226610">
      <w:pPr>
        <w:autoSpaceDE w:val="0"/>
        <w:autoSpaceDN w:val="0"/>
        <w:adjustRightInd w:val="0"/>
        <w:jc w:val="right"/>
        <w:rPr>
          <w:bCs/>
          <w:iCs/>
          <w:color w:val="000000"/>
          <w:szCs w:val="28"/>
        </w:rPr>
      </w:pPr>
    </w:p>
    <w:p w:rsidR="00226610" w:rsidRPr="00BD742C" w:rsidRDefault="00226610" w:rsidP="00226610">
      <w:pPr>
        <w:autoSpaceDE w:val="0"/>
        <w:autoSpaceDN w:val="0"/>
        <w:adjustRightInd w:val="0"/>
        <w:jc w:val="right"/>
        <w:rPr>
          <w:bCs/>
          <w:iCs/>
          <w:color w:val="000000"/>
          <w:szCs w:val="28"/>
        </w:rPr>
      </w:pPr>
    </w:p>
    <w:p w:rsidR="00226610" w:rsidRPr="00BD742C" w:rsidRDefault="00226610" w:rsidP="00226610">
      <w:pPr>
        <w:autoSpaceDE w:val="0"/>
        <w:autoSpaceDN w:val="0"/>
        <w:adjustRightInd w:val="0"/>
        <w:jc w:val="center"/>
        <w:rPr>
          <w:b/>
          <w:bCs/>
          <w:iCs/>
          <w:color w:val="000000"/>
          <w:szCs w:val="28"/>
        </w:rPr>
      </w:pPr>
      <w:r w:rsidRPr="00BD742C">
        <w:rPr>
          <w:b/>
          <w:bCs/>
          <w:iCs/>
          <w:color w:val="000000"/>
          <w:szCs w:val="28"/>
        </w:rPr>
        <w:t>Форма решения об отказе в приеме документов, необходимых для предоставления услуги / об отказе в предоставлении услуги</w:t>
      </w:r>
    </w:p>
    <w:p w:rsidR="00226610" w:rsidRPr="00BD742C" w:rsidRDefault="00226610" w:rsidP="00226610">
      <w:pPr>
        <w:autoSpaceDE w:val="0"/>
        <w:autoSpaceDN w:val="0"/>
        <w:adjustRightInd w:val="0"/>
        <w:jc w:val="right"/>
        <w:rPr>
          <w:bCs/>
          <w:iCs/>
          <w:color w:val="000000"/>
          <w:szCs w:val="28"/>
        </w:rPr>
      </w:pP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Кому ________________________________________</w:t>
      </w:r>
    </w:p>
    <w:p w:rsidR="00226610" w:rsidRPr="00BD742C" w:rsidRDefault="00226610" w:rsidP="00226610">
      <w:pPr>
        <w:autoSpaceDE w:val="0"/>
        <w:autoSpaceDN w:val="0"/>
        <w:adjustRightInd w:val="0"/>
        <w:jc w:val="right"/>
        <w:rPr>
          <w:bCs/>
          <w:iCs/>
          <w:color w:val="000000"/>
          <w:szCs w:val="28"/>
        </w:rPr>
      </w:pPr>
      <w:proofErr w:type="gramStart"/>
      <w:r w:rsidRPr="00BD742C">
        <w:rPr>
          <w:bCs/>
          <w:iCs/>
          <w:color w:val="000000"/>
          <w:szCs w:val="28"/>
        </w:rPr>
        <w:t>(фамилия, имя, отчество</w:t>
      </w:r>
      <w:proofErr w:type="gramEnd"/>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 xml:space="preserve">- для граждан и индивидуальных предпринимателей </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или полное наименование организации – для юридических лиц)</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______________________________________________</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(почтовый индекс и адрес, адрес электронной почты)</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От: __________________________________________</w:t>
      </w:r>
    </w:p>
    <w:p w:rsidR="00226610" w:rsidRPr="00BD742C" w:rsidRDefault="00226610" w:rsidP="00226610">
      <w:pPr>
        <w:autoSpaceDE w:val="0"/>
        <w:autoSpaceDN w:val="0"/>
        <w:adjustRightInd w:val="0"/>
        <w:jc w:val="right"/>
        <w:rPr>
          <w:bCs/>
          <w:iCs/>
          <w:color w:val="000000"/>
          <w:szCs w:val="28"/>
        </w:rPr>
      </w:pPr>
      <w:r w:rsidRPr="00BD742C">
        <w:rPr>
          <w:bCs/>
          <w:iCs/>
          <w:color w:val="000000"/>
          <w:szCs w:val="28"/>
        </w:rPr>
        <w:t>(наименование уполномоченного органа)</w:t>
      </w:r>
    </w:p>
    <w:p w:rsidR="00226610" w:rsidRPr="00BD742C" w:rsidRDefault="00226610" w:rsidP="00226610">
      <w:pPr>
        <w:autoSpaceDE w:val="0"/>
        <w:autoSpaceDN w:val="0"/>
        <w:adjustRightInd w:val="0"/>
        <w:jc w:val="right"/>
        <w:rPr>
          <w:bCs/>
          <w:iCs/>
          <w:color w:val="000000"/>
          <w:szCs w:val="28"/>
        </w:rPr>
      </w:pPr>
    </w:p>
    <w:p w:rsidR="00226610" w:rsidRPr="00BD742C" w:rsidRDefault="00226610" w:rsidP="00226610">
      <w:pPr>
        <w:autoSpaceDE w:val="0"/>
        <w:autoSpaceDN w:val="0"/>
        <w:adjustRightInd w:val="0"/>
        <w:jc w:val="center"/>
        <w:rPr>
          <w:b/>
          <w:bCs/>
          <w:iCs/>
          <w:color w:val="000000"/>
          <w:szCs w:val="28"/>
        </w:rPr>
      </w:pPr>
      <w:r w:rsidRPr="00BD742C">
        <w:rPr>
          <w:b/>
          <w:bCs/>
          <w:iCs/>
          <w:color w:val="000000"/>
          <w:szCs w:val="28"/>
        </w:rPr>
        <w:t>РЕШЕНИЕ</w:t>
      </w:r>
    </w:p>
    <w:p w:rsidR="00226610" w:rsidRPr="00BD742C" w:rsidRDefault="00226610" w:rsidP="00226610">
      <w:pPr>
        <w:autoSpaceDE w:val="0"/>
        <w:autoSpaceDN w:val="0"/>
        <w:adjustRightInd w:val="0"/>
        <w:jc w:val="center"/>
        <w:rPr>
          <w:b/>
          <w:bCs/>
          <w:iCs/>
          <w:color w:val="000000"/>
          <w:szCs w:val="28"/>
        </w:rPr>
      </w:pPr>
      <w:r w:rsidRPr="00BD742C">
        <w:rPr>
          <w:b/>
          <w:bCs/>
          <w:iCs/>
          <w:color w:val="000000"/>
          <w:szCs w:val="28"/>
        </w:rPr>
        <w:t>об отказе в приеме документов, необходимых для предоставления услуги /</w:t>
      </w:r>
    </w:p>
    <w:p w:rsidR="00226610" w:rsidRPr="00BD742C" w:rsidRDefault="00226610" w:rsidP="00226610">
      <w:pPr>
        <w:autoSpaceDE w:val="0"/>
        <w:autoSpaceDN w:val="0"/>
        <w:adjustRightInd w:val="0"/>
        <w:jc w:val="center"/>
        <w:rPr>
          <w:b/>
          <w:bCs/>
          <w:iCs/>
          <w:color w:val="000000"/>
          <w:szCs w:val="28"/>
        </w:rPr>
      </w:pPr>
      <w:r w:rsidRPr="00BD742C">
        <w:rPr>
          <w:b/>
          <w:bCs/>
          <w:iCs/>
          <w:color w:val="000000"/>
          <w:szCs w:val="28"/>
        </w:rPr>
        <w:t>об отказе в предоставлении услуги</w:t>
      </w:r>
    </w:p>
    <w:p w:rsidR="00226610" w:rsidRPr="00BD742C" w:rsidRDefault="00226610" w:rsidP="00226610">
      <w:pPr>
        <w:autoSpaceDE w:val="0"/>
        <w:autoSpaceDN w:val="0"/>
        <w:adjustRightInd w:val="0"/>
        <w:jc w:val="center"/>
        <w:rPr>
          <w:bCs/>
          <w:iCs/>
          <w:color w:val="000000"/>
          <w:szCs w:val="28"/>
        </w:rPr>
      </w:pPr>
      <w:r w:rsidRPr="00BD742C">
        <w:rPr>
          <w:bCs/>
          <w:iCs/>
          <w:color w:val="000000"/>
          <w:szCs w:val="28"/>
        </w:rPr>
        <w:t>№ _____________/ от _______________</w:t>
      </w:r>
    </w:p>
    <w:p w:rsidR="00226610" w:rsidRPr="00BD742C" w:rsidRDefault="00226610" w:rsidP="00226610">
      <w:pPr>
        <w:autoSpaceDE w:val="0"/>
        <w:autoSpaceDN w:val="0"/>
        <w:adjustRightInd w:val="0"/>
        <w:jc w:val="center"/>
        <w:rPr>
          <w:bCs/>
          <w:iCs/>
          <w:color w:val="000000"/>
          <w:szCs w:val="28"/>
        </w:rPr>
      </w:pPr>
      <w:r w:rsidRPr="00BD742C">
        <w:rPr>
          <w:bCs/>
          <w:iCs/>
          <w:color w:val="000000"/>
          <w:szCs w:val="28"/>
        </w:rPr>
        <w:t>(номер и дата решения)</w:t>
      </w:r>
    </w:p>
    <w:p w:rsidR="00226610" w:rsidRPr="00BD742C" w:rsidRDefault="00226610" w:rsidP="00226610">
      <w:pPr>
        <w:autoSpaceDE w:val="0"/>
        <w:autoSpaceDN w:val="0"/>
        <w:adjustRightInd w:val="0"/>
        <w:jc w:val="center"/>
        <w:rPr>
          <w:bCs/>
          <w:iCs/>
          <w:color w:val="000000"/>
          <w:szCs w:val="28"/>
        </w:rPr>
      </w:pPr>
    </w:p>
    <w:p w:rsidR="00226610" w:rsidRPr="00BD742C" w:rsidRDefault="00226610" w:rsidP="00226610">
      <w:pPr>
        <w:autoSpaceDE w:val="0"/>
        <w:autoSpaceDN w:val="0"/>
        <w:adjustRightInd w:val="0"/>
        <w:ind w:firstLine="709"/>
        <w:jc w:val="both"/>
        <w:rPr>
          <w:bCs/>
          <w:iCs/>
          <w:color w:val="000000"/>
          <w:szCs w:val="28"/>
        </w:rPr>
      </w:pPr>
      <w:r w:rsidRPr="00BD742C">
        <w:rPr>
          <w:bCs/>
          <w:iCs/>
          <w:color w:val="000000"/>
          <w:szCs w:val="28"/>
        </w:rPr>
        <w:t>По результатам рассмотрения заявления по услуге «Выдача разрешения на право вырубки зеленых насаждений» _________ от ___________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w:t>
      </w:r>
    </w:p>
    <w:p w:rsidR="00226610" w:rsidRPr="00BD742C" w:rsidRDefault="00226610" w:rsidP="00226610">
      <w:pPr>
        <w:autoSpaceDE w:val="0"/>
        <w:autoSpaceDN w:val="0"/>
        <w:adjustRightInd w:val="0"/>
        <w:ind w:firstLine="709"/>
        <w:jc w:val="both"/>
        <w:rPr>
          <w:bCs/>
          <w:iCs/>
          <w:color w:val="000000"/>
          <w:szCs w:val="28"/>
        </w:rPr>
      </w:pPr>
      <w:r w:rsidRPr="00BD742C">
        <w:rPr>
          <w:bCs/>
          <w:iCs/>
          <w:color w:val="000000"/>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26610" w:rsidRPr="00BD742C" w:rsidRDefault="00226610" w:rsidP="00226610">
      <w:pPr>
        <w:autoSpaceDE w:val="0"/>
        <w:autoSpaceDN w:val="0"/>
        <w:adjustRightInd w:val="0"/>
        <w:ind w:firstLine="709"/>
        <w:jc w:val="both"/>
        <w:rPr>
          <w:bCs/>
          <w:iCs/>
          <w:color w:val="000000"/>
          <w:szCs w:val="28"/>
        </w:rPr>
      </w:pPr>
      <w:r w:rsidRPr="00BD742C">
        <w:rPr>
          <w:bCs/>
          <w:iCs/>
          <w:color w:val="000000"/>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26610" w:rsidRPr="00BD742C" w:rsidRDefault="00226610" w:rsidP="00226610">
      <w:pPr>
        <w:autoSpaceDE w:val="0"/>
        <w:autoSpaceDN w:val="0"/>
        <w:adjustRightInd w:val="0"/>
        <w:jc w:val="both"/>
        <w:rPr>
          <w:bCs/>
          <w:iCs/>
          <w:color w:val="000000"/>
          <w:szCs w:val="28"/>
        </w:rPr>
      </w:pPr>
    </w:p>
    <w:p w:rsidR="00226610" w:rsidRPr="00BD742C" w:rsidRDefault="00226610" w:rsidP="00226610">
      <w:pPr>
        <w:autoSpaceDE w:val="0"/>
        <w:autoSpaceDN w:val="0"/>
        <w:adjustRightInd w:val="0"/>
        <w:jc w:val="both"/>
        <w:rPr>
          <w:bCs/>
          <w:iCs/>
          <w:color w:val="000000"/>
          <w:szCs w:val="28"/>
        </w:rPr>
      </w:pPr>
    </w:p>
    <w:p w:rsidR="00226610" w:rsidRPr="00BD742C" w:rsidRDefault="00226610" w:rsidP="00226610">
      <w:pPr>
        <w:autoSpaceDE w:val="0"/>
        <w:autoSpaceDN w:val="0"/>
        <w:adjustRightInd w:val="0"/>
        <w:jc w:val="both"/>
        <w:rPr>
          <w:bCs/>
          <w:iCs/>
          <w:color w:val="000000"/>
          <w:szCs w:val="28"/>
        </w:rPr>
      </w:pPr>
    </w:p>
    <w:tbl>
      <w:tblPr>
        <w:tblpPr w:leftFromText="180" w:rightFromText="180" w:vertAnchor="text" w:tblpX="567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tblGrid>
      <w:tr w:rsidR="00226610" w:rsidRPr="00485A62" w:rsidTr="00336F59">
        <w:trPr>
          <w:trHeight w:val="1020"/>
        </w:trPr>
        <w:tc>
          <w:tcPr>
            <w:tcW w:w="4140" w:type="dxa"/>
          </w:tcPr>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 xml:space="preserve">Сведения </w:t>
            </w:r>
            <w:proofErr w:type="gramStart"/>
            <w:r w:rsidRPr="00485A62">
              <w:rPr>
                <w:bCs/>
                <w:iCs/>
                <w:color w:val="000000"/>
                <w:szCs w:val="28"/>
              </w:rPr>
              <w:t>об</w:t>
            </w:r>
            <w:proofErr w:type="gramEnd"/>
          </w:p>
          <w:p w:rsidR="00226610" w:rsidRPr="00485A62" w:rsidRDefault="00226610" w:rsidP="00336F59">
            <w:pPr>
              <w:autoSpaceDE w:val="0"/>
              <w:autoSpaceDN w:val="0"/>
              <w:adjustRightInd w:val="0"/>
              <w:jc w:val="center"/>
              <w:rPr>
                <w:b/>
                <w:bCs/>
                <w:i/>
                <w:iCs/>
                <w:color w:val="000000"/>
                <w:szCs w:val="28"/>
              </w:rPr>
            </w:pPr>
            <w:r w:rsidRPr="00485A62">
              <w:rPr>
                <w:bCs/>
                <w:iCs/>
                <w:color w:val="000000"/>
                <w:szCs w:val="28"/>
              </w:rPr>
              <w:t>электронной</w:t>
            </w:r>
          </w:p>
          <w:p w:rsidR="00226610" w:rsidRPr="00485A62" w:rsidRDefault="00226610" w:rsidP="00336F59">
            <w:pPr>
              <w:autoSpaceDE w:val="0"/>
              <w:autoSpaceDN w:val="0"/>
              <w:adjustRightInd w:val="0"/>
              <w:jc w:val="center"/>
              <w:rPr>
                <w:bCs/>
                <w:iCs/>
                <w:color w:val="000000"/>
                <w:szCs w:val="28"/>
              </w:rPr>
            </w:pPr>
            <w:r w:rsidRPr="00485A62">
              <w:rPr>
                <w:bCs/>
                <w:iCs/>
                <w:color w:val="000000"/>
                <w:szCs w:val="28"/>
              </w:rPr>
              <w:t>подписи</w:t>
            </w:r>
          </w:p>
        </w:tc>
      </w:tr>
    </w:tbl>
    <w:p w:rsidR="00226610" w:rsidRPr="00BD742C" w:rsidRDefault="00226610" w:rsidP="00226610">
      <w:pPr>
        <w:autoSpaceDE w:val="0"/>
        <w:autoSpaceDN w:val="0"/>
        <w:adjustRightInd w:val="0"/>
        <w:jc w:val="both"/>
        <w:rPr>
          <w:bCs/>
          <w:iCs/>
          <w:color w:val="000000"/>
          <w:szCs w:val="28"/>
        </w:rPr>
      </w:pPr>
      <w:r w:rsidRPr="00BD742C">
        <w:rPr>
          <w:bCs/>
          <w:iCs/>
          <w:color w:val="000000"/>
          <w:szCs w:val="28"/>
        </w:rPr>
        <w:t>_______________________________</w:t>
      </w:r>
    </w:p>
    <w:p w:rsidR="00226610" w:rsidRPr="00BD742C" w:rsidRDefault="00226610" w:rsidP="00226610">
      <w:pPr>
        <w:autoSpaceDE w:val="0"/>
        <w:autoSpaceDN w:val="0"/>
        <w:adjustRightInd w:val="0"/>
        <w:jc w:val="both"/>
        <w:rPr>
          <w:bCs/>
          <w:iCs/>
          <w:color w:val="000000"/>
          <w:szCs w:val="28"/>
        </w:rPr>
      </w:pPr>
      <w:proofErr w:type="gramStart"/>
      <w:r w:rsidRPr="00BD742C">
        <w:rPr>
          <w:bCs/>
          <w:iCs/>
          <w:color w:val="000000"/>
          <w:szCs w:val="28"/>
        </w:rPr>
        <w:t>(Ф.И.О. должность уполномоченного</w:t>
      </w:r>
      <w:proofErr w:type="gramEnd"/>
    </w:p>
    <w:p w:rsidR="00226610" w:rsidRPr="00BD742C" w:rsidRDefault="00226610" w:rsidP="00226610">
      <w:pPr>
        <w:autoSpaceDE w:val="0"/>
        <w:autoSpaceDN w:val="0"/>
        <w:adjustRightInd w:val="0"/>
        <w:jc w:val="both"/>
        <w:rPr>
          <w:bCs/>
          <w:iCs/>
          <w:color w:val="000000"/>
          <w:szCs w:val="28"/>
        </w:rPr>
      </w:pPr>
      <w:r w:rsidRPr="00BD742C">
        <w:rPr>
          <w:bCs/>
          <w:iCs/>
          <w:color w:val="000000"/>
          <w:szCs w:val="28"/>
        </w:rPr>
        <w:t xml:space="preserve">                 сотрудника)</w:t>
      </w:r>
    </w:p>
    <w:p w:rsidR="00226610" w:rsidRPr="00BD742C" w:rsidRDefault="00226610" w:rsidP="00226610">
      <w:pPr>
        <w:autoSpaceDE w:val="0"/>
        <w:autoSpaceDN w:val="0"/>
        <w:adjustRightInd w:val="0"/>
        <w:jc w:val="center"/>
        <w:rPr>
          <w:b/>
          <w:bCs/>
          <w:i/>
          <w:iCs/>
          <w:color w:val="000000"/>
          <w:szCs w:val="28"/>
        </w:rPr>
      </w:pPr>
    </w:p>
    <w:p w:rsidR="00226610" w:rsidRPr="00BD742C" w:rsidRDefault="00226610" w:rsidP="00226610">
      <w:pPr>
        <w:autoSpaceDE w:val="0"/>
        <w:autoSpaceDN w:val="0"/>
        <w:adjustRightInd w:val="0"/>
        <w:jc w:val="center"/>
        <w:rPr>
          <w:b/>
          <w:bCs/>
          <w:i/>
          <w:iCs/>
          <w:color w:val="000000"/>
          <w:szCs w:val="28"/>
        </w:rPr>
      </w:pPr>
    </w:p>
    <w:p w:rsidR="00226610" w:rsidRPr="00BD742C" w:rsidRDefault="00226610" w:rsidP="00226610">
      <w:pPr>
        <w:autoSpaceDE w:val="0"/>
        <w:autoSpaceDN w:val="0"/>
        <w:adjustRightInd w:val="0"/>
        <w:jc w:val="center"/>
        <w:rPr>
          <w:b/>
          <w:bCs/>
          <w:i/>
          <w:iCs/>
          <w:color w:val="000000"/>
          <w:szCs w:val="28"/>
        </w:rPr>
      </w:pPr>
    </w:p>
    <w:p w:rsidR="00226610" w:rsidRPr="00BD742C" w:rsidRDefault="00226610" w:rsidP="00226610">
      <w:pPr>
        <w:autoSpaceDE w:val="0"/>
        <w:autoSpaceDN w:val="0"/>
        <w:adjustRightInd w:val="0"/>
        <w:jc w:val="center"/>
        <w:rPr>
          <w:b/>
          <w:bCs/>
          <w:i/>
          <w:iCs/>
          <w:color w:val="000000"/>
          <w:szCs w:val="28"/>
        </w:rPr>
      </w:pPr>
    </w:p>
    <w:p w:rsidR="00226610" w:rsidRPr="00BD742C" w:rsidRDefault="00226610" w:rsidP="00226610">
      <w:pPr>
        <w:autoSpaceDE w:val="0"/>
        <w:autoSpaceDN w:val="0"/>
        <w:adjustRightInd w:val="0"/>
        <w:jc w:val="right"/>
        <w:rPr>
          <w:bCs/>
          <w:iCs/>
          <w:color w:val="000000"/>
          <w:sz w:val="28"/>
          <w:szCs w:val="28"/>
        </w:rPr>
        <w:sectPr w:rsidR="00226610" w:rsidRPr="00BD742C" w:rsidSect="00F701EE">
          <w:pgSz w:w="11906" w:h="16838"/>
          <w:pgMar w:top="426" w:right="991" w:bottom="567" w:left="1134" w:header="709" w:footer="709" w:gutter="0"/>
          <w:cols w:space="708"/>
          <w:docGrid w:linePitch="360"/>
        </w:sectPr>
      </w:pPr>
    </w:p>
    <w:p w:rsidR="00226610" w:rsidRPr="00BD742C" w:rsidRDefault="00226610" w:rsidP="00226610">
      <w:pPr>
        <w:autoSpaceDE w:val="0"/>
        <w:autoSpaceDN w:val="0"/>
        <w:adjustRightInd w:val="0"/>
        <w:jc w:val="right"/>
        <w:rPr>
          <w:bCs/>
          <w:iCs/>
          <w:color w:val="000000"/>
        </w:rPr>
      </w:pPr>
      <w:r w:rsidRPr="00BD742C">
        <w:rPr>
          <w:bCs/>
          <w:iCs/>
          <w:color w:val="000000"/>
        </w:rPr>
        <w:lastRenderedPageBreak/>
        <w:t>Приложение № 4</w:t>
      </w:r>
    </w:p>
    <w:p w:rsidR="00226610" w:rsidRPr="00BD742C" w:rsidRDefault="00226610" w:rsidP="00226610">
      <w:pPr>
        <w:autoSpaceDE w:val="0"/>
        <w:autoSpaceDN w:val="0"/>
        <w:adjustRightInd w:val="0"/>
        <w:jc w:val="right"/>
        <w:rPr>
          <w:bCs/>
          <w:iCs/>
          <w:color w:val="000000"/>
        </w:rPr>
      </w:pPr>
      <w:r w:rsidRPr="00BD742C">
        <w:rPr>
          <w:bCs/>
          <w:iCs/>
          <w:color w:val="000000"/>
        </w:rPr>
        <w:t>к Административному регламенту</w:t>
      </w:r>
    </w:p>
    <w:p w:rsidR="00226610" w:rsidRPr="00BD742C" w:rsidRDefault="00226610" w:rsidP="00226610">
      <w:pPr>
        <w:autoSpaceDE w:val="0"/>
        <w:autoSpaceDN w:val="0"/>
        <w:adjustRightInd w:val="0"/>
        <w:jc w:val="right"/>
        <w:rPr>
          <w:bCs/>
          <w:iCs/>
          <w:color w:val="000000"/>
        </w:rPr>
      </w:pPr>
      <w:r w:rsidRPr="00BD742C">
        <w:rPr>
          <w:bCs/>
          <w:iCs/>
          <w:color w:val="000000"/>
        </w:rPr>
        <w:t>по предоставлению Муниципальной услуги</w:t>
      </w:r>
    </w:p>
    <w:p w:rsidR="00226610" w:rsidRPr="00BD742C" w:rsidRDefault="00226610" w:rsidP="00226610">
      <w:pPr>
        <w:autoSpaceDE w:val="0"/>
        <w:autoSpaceDN w:val="0"/>
        <w:adjustRightInd w:val="0"/>
        <w:jc w:val="center"/>
        <w:rPr>
          <w:bCs/>
          <w:iCs/>
          <w:color w:val="000000"/>
        </w:rPr>
      </w:pPr>
    </w:p>
    <w:p w:rsidR="00226610" w:rsidRPr="00BD742C" w:rsidRDefault="00226610" w:rsidP="00226610">
      <w:pPr>
        <w:autoSpaceDE w:val="0"/>
        <w:autoSpaceDN w:val="0"/>
        <w:adjustRightInd w:val="0"/>
        <w:jc w:val="center"/>
        <w:rPr>
          <w:b/>
          <w:bCs/>
          <w:iCs/>
          <w:color w:val="000000"/>
        </w:rPr>
      </w:pPr>
      <w:r w:rsidRPr="00BD742C">
        <w:rPr>
          <w:b/>
          <w:bCs/>
          <w:iCs/>
          <w:color w:val="000000"/>
        </w:rPr>
        <w:t>Перечень административных процедур</w:t>
      </w:r>
    </w:p>
    <w:p w:rsidR="00226610" w:rsidRPr="00BD742C" w:rsidRDefault="00226610" w:rsidP="00226610">
      <w:pPr>
        <w:autoSpaceDE w:val="0"/>
        <w:autoSpaceDN w:val="0"/>
        <w:adjustRightInd w:val="0"/>
        <w:jc w:val="center"/>
        <w:rPr>
          <w:bCs/>
          <w:iCs/>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2454"/>
        <w:gridCol w:w="2006"/>
        <w:gridCol w:w="2238"/>
        <w:gridCol w:w="1682"/>
      </w:tblGrid>
      <w:tr w:rsidR="00226610" w:rsidRPr="00485A62" w:rsidTr="00336F59">
        <w:trPr>
          <w:trHeight w:val="574"/>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 xml:space="preserve">№ </w:t>
            </w:r>
            <w:proofErr w:type="spellStart"/>
            <w:proofErr w:type="gramStart"/>
            <w:r w:rsidRPr="00485A62">
              <w:rPr>
                <w:rFonts w:ascii="Times New Roman" w:hAnsi="Times New Roman"/>
              </w:rPr>
              <w:t>п</w:t>
            </w:r>
            <w:proofErr w:type="spellEnd"/>
            <w:proofErr w:type="gramEnd"/>
            <w:r w:rsidRPr="00485A62">
              <w:rPr>
                <w:rFonts w:ascii="Times New Roman" w:hAnsi="Times New Roman"/>
              </w:rPr>
              <w:t>/</w:t>
            </w:r>
            <w:proofErr w:type="spellStart"/>
            <w:r w:rsidRPr="00485A62">
              <w:rPr>
                <w:rFonts w:ascii="Times New Roman" w:hAnsi="Times New Roman"/>
              </w:rPr>
              <w:t>п</w:t>
            </w:r>
            <w:proofErr w:type="spellEnd"/>
          </w:p>
        </w:tc>
        <w:tc>
          <w:tcPr>
            <w:tcW w:w="3119" w:type="dxa"/>
          </w:tcPr>
          <w:p w:rsidR="00226610" w:rsidRPr="00485A62" w:rsidRDefault="00226610" w:rsidP="00336F59">
            <w:pPr>
              <w:pStyle w:val="a3"/>
              <w:jc w:val="center"/>
              <w:rPr>
                <w:rFonts w:ascii="Times New Roman" w:hAnsi="Times New Roman"/>
              </w:rPr>
            </w:pPr>
            <w:r w:rsidRPr="00485A62">
              <w:rPr>
                <w:rFonts w:ascii="Times New Roman" w:hAnsi="Times New Roman"/>
              </w:rPr>
              <w:t xml:space="preserve">Место выполнения действия/ </w:t>
            </w:r>
            <w:proofErr w:type="gramStart"/>
            <w:r w:rsidRPr="00485A62">
              <w:rPr>
                <w:rFonts w:ascii="Times New Roman" w:hAnsi="Times New Roman"/>
              </w:rPr>
              <w:t>используемая</w:t>
            </w:r>
            <w:proofErr w:type="gramEnd"/>
            <w:r w:rsidRPr="00485A62">
              <w:rPr>
                <w:rFonts w:ascii="Times New Roman" w:hAnsi="Times New Roman"/>
              </w:rPr>
              <w:t xml:space="preserve"> ИС</w:t>
            </w:r>
          </w:p>
        </w:tc>
        <w:tc>
          <w:tcPr>
            <w:tcW w:w="3827" w:type="dxa"/>
          </w:tcPr>
          <w:p w:rsidR="00226610" w:rsidRPr="00485A62" w:rsidRDefault="00226610" w:rsidP="00336F59">
            <w:pPr>
              <w:pStyle w:val="a3"/>
              <w:jc w:val="center"/>
              <w:rPr>
                <w:rFonts w:ascii="Times New Roman" w:hAnsi="Times New Roman"/>
              </w:rPr>
            </w:pPr>
            <w:r w:rsidRPr="00485A62">
              <w:rPr>
                <w:rFonts w:ascii="Times New Roman" w:hAnsi="Times New Roman"/>
              </w:rPr>
              <w:t>Процедуры</w:t>
            </w:r>
          </w:p>
        </w:tc>
        <w:tc>
          <w:tcPr>
            <w:tcW w:w="5670" w:type="dxa"/>
          </w:tcPr>
          <w:p w:rsidR="00226610" w:rsidRPr="00485A62" w:rsidRDefault="00226610" w:rsidP="00336F59">
            <w:pPr>
              <w:pStyle w:val="a3"/>
              <w:jc w:val="center"/>
              <w:rPr>
                <w:rFonts w:ascii="Times New Roman" w:hAnsi="Times New Roman"/>
              </w:rPr>
            </w:pPr>
            <w:r w:rsidRPr="00485A62">
              <w:rPr>
                <w:rFonts w:ascii="Times New Roman" w:hAnsi="Times New Roman"/>
              </w:rPr>
              <w:t>Действия</w:t>
            </w:r>
          </w:p>
        </w:tc>
        <w:tc>
          <w:tcPr>
            <w:tcW w:w="2062" w:type="dxa"/>
          </w:tcPr>
          <w:p w:rsidR="00226610" w:rsidRPr="00485A62" w:rsidRDefault="00226610" w:rsidP="00336F59">
            <w:pPr>
              <w:pStyle w:val="a3"/>
              <w:jc w:val="center"/>
              <w:rPr>
                <w:rFonts w:ascii="Times New Roman" w:hAnsi="Times New Roman"/>
              </w:rPr>
            </w:pPr>
            <w:r w:rsidRPr="00485A62">
              <w:rPr>
                <w:rFonts w:ascii="Times New Roman" w:hAnsi="Times New Roman"/>
              </w:rPr>
              <w:t>Максимальный срок</w:t>
            </w:r>
          </w:p>
        </w:tc>
      </w:tr>
      <w:tr w:rsidR="00226610" w:rsidRPr="00485A62" w:rsidTr="00336F59">
        <w:trPr>
          <w:trHeight w:val="135"/>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1</w:t>
            </w:r>
          </w:p>
        </w:tc>
        <w:tc>
          <w:tcPr>
            <w:tcW w:w="3119" w:type="dxa"/>
          </w:tcPr>
          <w:p w:rsidR="00226610" w:rsidRPr="00485A62" w:rsidRDefault="00226610" w:rsidP="00336F59">
            <w:pPr>
              <w:pStyle w:val="a3"/>
              <w:jc w:val="center"/>
              <w:rPr>
                <w:rFonts w:ascii="Times New Roman" w:hAnsi="Times New Roman"/>
              </w:rPr>
            </w:pPr>
            <w:r w:rsidRPr="00485A62">
              <w:rPr>
                <w:rFonts w:ascii="Times New Roman" w:hAnsi="Times New Roman"/>
              </w:rPr>
              <w:t>2</w:t>
            </w:r>
          </w:p>
        </w:tc>
        <w:tc>
          <w:tcPr>
            <w:tcW w:w="3827" w:type="dxa"/>
          </w:tcPr>
          <w:p w:rsidR="00226610" w:rsidRPr="00485A62" w:rsidRDefault="00226610" w:rsidP="00336F59">
            <w:pPr>
              <w:pStyle w:val="a3"/>
              <w:jc w:val="center"/>
              <w:rPr>
                <w:rFonts w:ascii="Times New Roman" w:hAnsi="Times New Roman"/>
              </w:rPr>
            </w:pPr>
            <w:r w:rsidRPr="00485A62">
              <w:rPr>
                <w:rFonts w:ascii="Times New Roman" w:hAnsi="Times New Roman"/>
              </w:rPr>
              <w:t>3</w:t>
            </w:r>
          </w:p>
        </w:tc>
        <w:tc>
          <w:tcPr>
            <w:tcW w:w="5670" w:type="dxa"/>
          </w:tcPr>
          <w:p w:rsidR="00226610" w:rsidRPr="00485A62" w:rsidRDefault="00226610" w:rsidP="00336F59">
            <w:pPr>
              <w:pStyle w:val="a3"/>
              <w:jc w:val="center"/>
              <w:rPr>
                <w:rFonts w:ascii="Times New Roman" w:hAnsi="Times New Roman"/>
              </w:rPr>
            </w:pPr>
            <w:r w:rsidRPr="00485A62">
              <w:rPr>
                <w:rFonts w:ascii="Times New Roman" w:hAnsi="Times New Roman"/>
              </w:rPr>
              <w:t>4</w:t>
            </w:r>
          </w:p>
        </w:tc>
        <w:tc>
          <w:tcPr>
            <w:tcW w:w="2062" w:type="dxa"/>
          </w:tcPr>
          <w:p w:rsidR="00226610" w:rsidRPr="00485A62" w:rsidRDefault="00226610" w:rsidP="00336F59">
            <w:pPr>
              <w:pStyle w:val="a3"/>
              <w:jc w:val="center"/>
              <w:rPr>
                <w:rFonts w:ascii="Times New Roman" w:hAnsi="Times New Roman"/>
              </w:rPr>
            </w:pPr>
            <w:r w:rsidRPr="00485A62">
              <w:rPr>
                <w:rFonts w:ascii="Times New Roman" w:hAnsi="Times New Roman"/>
              </w:rPr>
              <w:t>5</w:t>
            </w:r>
          </w:p>
        </w:tc>
      </w:tr>
      <w:tr w:rsidR="00226610" w:rsidRPr="00485A62" w:rsidTr="00336F59">
        <w:trPr>
          <w:trHeight w:val="75"/>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1</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r w:rsidRPr="00485A62">
              <w:rPr>
                <w:rFonts w:ascii="Times New Roman" w:hAnsi="Times New Roman"/>
              </w:rPr>
              <w:t>Проверка документов и регистрация заявления</w:t>
            </w: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Контроль комплектности предоставленных документов</w:t>
            </w:r>
          </w:p>
        </w:tc>
        <w:tc>
          <w:tcPr>
            <w:tcW w:w="2062" w:type="dxa"/>
            <w:vMerge w:val="restart"/>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До 1 рабочего дня</w:t>
            </w:r>
            <w:proofErr w:type="gramStart"/>
            <w:r w:rsidRPr="00485A62">
              <w:rPr>
                <w:rFonts w:ascii="Times New Roman" w:hAnsi="Times New Roman"/>
                <w:vertAlign w:val="superscript"/>
              </w:rPr>
              <w:t>1</w:t>
            </w:r>
            <w:proofErr w:type="gramEnd"/>
          </w:p>
        </w:tc>
      </w:tr>
      <w:tr w:rsidR="00226610" w:rsidRPr="00485A62" w:rsidTr="00336F59">
        <w:trPr>
          <w:trHeight w:val="165"/>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2</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Подтверждение полномочий Представителя заявителя</w:t>
            </w:r>
          </w:p>
        </w:tc>
        <w:tc>
          <w:tcPr>
            <w:tcW w:w="2062" w:type="dxa"/>
            <w:vMerge/>
          </w:tcPr>
          <w:p w:rsidR="00226610" w:rsidRPr="00485A62" w:rsidRDefault="00226610" w:rsidP="00336F59">
            <w:pPr>
              <w:pStyle w:val="a3"/>
              <w:rPr>
                <w:rFonts w:ascii="Times New Roman" w:hAnsi="Times New Roman"/>
              </w:rPr>
            </w:pPr>
          </w:p>
        </w:tc>
      </w:tr>
      <w:tr w:rsidR="00226610" w:rsidRPr="00485A62" w:rsidTr="00336F59">
        <w:trPr>
          <w:trHeight w:val="165"/>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3</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Регистрация заявления</w:t>
            </w:r>
          </w:p>
        </w:tc>
        <w:tc>
          <w:tcPr>
            <w:tcW w:w="2062" w:type="dxa"/>
            <w:vMerge/>
          </w:tcPr>
          <w:p w:rsidR="00226610" w:rsidRPr="00485A62" w:rsidRDefault="00226610" w:rsidP="00336F59">
            <w:pPr>
              <w:pStyle w:val="a3"/>
              <w:rPr>
                <w:rFonts w:ascii="Times New Roman" w:hAnsi="Times New Roman"/>
              </w:rPr>
            </w:pPr>
          </w:p>
        </w:tc>
      </w:tr>
      <w:tr w:rsidR="00226610" w:rsidRPr="00485A62" w:rsidTr="00336F59">
        <w:trPr>
          <w:trHeight w:val="165"/>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4</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Принятие решения об отказе в приеме документов</w:t>
            </w:r>
          </w:p>
        </w:tc>
        <w:tc>
          <w:tcPr>
            <w:tcW w:w="2062" w:type="dxa"/>
            <w:vMerge/>
          </w:tcPr>
          <w:p w:rsidR="00226610" w:rsidRPr="00485A62" w:rsidRDefault="00226610" w:rsidP="00336F59">
            <w:pPr>
              <w:pStyle w:val="a3"/>
              <w:rPr>
                <w:rFonts w:ascii="Times New Roman" w:hAnsi="Times New Roman"/>
              </w:rPr>
            </w:pPr>
          </w:p>
        </w:tc>
      </w:tr>
      <w:tr w:rsidR="00226610" w:rsidRPr="00485A62" w:rsidTr="00336F59">
        <w:trPr>
          <w:trHeight w:val="165"/>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5</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Ведомство/ПГС/СМЭВ</w:t>
            </w:r>
          </w:p>
        </w:tc>
        <w:tc>
          <w:tcPr>
            <w:tcW w:w="3827" w:type="dxa"/>
          </w:tcPr>
          <w:p w:rsidR="00226610" w:rsidRPr="00485A62" w:rsidRDefault="00226610" w:rsidP="00336F59">
            <w:pPr>
              <w:pStyle w:val="a3"/>
              <w:rPr>
                <w:rFonts w:ascii="Times New Roman" w:hAnsi="Times New Roman"/>
              </w:rPr>
            </w:pPr>
            <w:r w:rsidRPr="00485A62">
              <w:rPr>
                <w:rFonts w:ascii="Times New Roman" w:hAnsi="Times New Roman"/>
              </w:rPr>
              <w:t>Получение сведений посредством СМЭВ</w:t>
            </w: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Направление межведомственных запросов</w:t>
            </w:r>
          </w:p>
        </w:tc>
        <w:tc>
          <w:tcPr>
            <w:tcW w:w="2062" w:type="dxa"/>
            <w:vMerge w:val="restart"/>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До 5 рабочих дней</w:t>
            </w:r>
          </w:p>
        </w:tc>
      </w:tr>
      <w:tr w:rsidR="00226610" w:rsidRPr="00485A62" w:rsidTr="00336F59">
        <w:trPr>
          <w:trHeight w:val="165"/>
        </w:trPr>
        <w:tc>
          <w:tcPr>
            <w:tcW w:w="567" w:type="dxa"/>
          </w:tcPr>
          <w:p w:rsidR="00226610" w:rsidRPr="00485A62" w:rsidRDefault="00226610" w:rsidP="00336F59">
            <w:pPr>
              <w:pStyle w:val="a3"/>
              <w:jc w:val="center"/>
              <w:rPr>
                <w:rFonts w:ascii="Times New Roman" w:hAnsi="Times New Roman"/>
              </w:rPr>
            </w:pPr>
            <w:r w:rsidRPr="00485A62">
              <w:rPr>
                <w:rFonts w:ascii="Times New Roman" w:hAnsi="Times New Roman"/>
              </w:rPr>
              <w:t>6</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Ведомство/ПГС/СМЭВ</w:t>
            </w: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Получение ответов на межведомственные запросы</w:t>
            </w:r>
          </w:p>
        </w:tc>
        <w:tc>
          <w:tcPr>
            <w:tcW w:w="2062" w:type="dxa"/>
            <w:vMerge/>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Merge w:val="restart"/>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7</w:t>
            </w:r>
          </w:p>
        </w:tc>
        <w:tc>
          <w:tcPr>
            <w:tcW w:w="3119" w:type="dxa"/>
            <w:vMerge w:val="restart"/>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Ведомство/ПГС/СМЭВ</w:t>
            </w:r>
          </w:p>
        </w:tc>
        <w:tc>
          <w:tcPr>
            <w:tcW w:w="3827" w:type="dxa"/>
            <w:vMerge w:val="restart"/>
            <w:vAlign w:val="center"/>
          </w:tcPr>
          <w:p w:rsidR="00226610" w:rsidRPr="00485A62" w:rsidRDefault="00226610" w:rsidP="00336F59">
            <w:pPr>
              <w:pStyle w:val="a3"/>
              <w:rPr>
                <w:rFonts w:ascii="Times New Roman" w:hAnsi="Times New Roman"/>
              </w:rPr>
            </w:pPr>
            <w:r w:rsidRPr="00485A62">
              <w:rPr>
                <w:rFonts w:ascii="Times New Roman" w:hAnsi="Times New Roman"/>
              </w:rPr>
              <w:t>Подготовка акта обследования, направление начислений компенсационной стоимости</w:t>
            </w: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Выезд на место проведения работ для обследования участка</w:t>
            </w:r>
          </w:p>
        </w:tc>
        <w:tc>
          <w:tcPr>
            <w:tcW w:w="2062" w:type="dxa"/>
            <w:vMerge w:val="restart"/>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До 10 рабочих дней</w:t>
            </w:r>
          </w:p>
        </w:tc>
      </w:tr>
      <w:tr w:rsidR="00226610" w:rsidRPr="00485A62" w:rsidTr="00336F59">
        <w:trPr>
          <w:trHeight w:val="165"/>
        </w:trPr>
        <w:tc>
          <w:tcPr>
            <w:tcW w:w="567" w:type="dxa"/>
            <w:vMerge/>
          </w:tcPr>
          <w:p w:rsidR="00226610" w:rsidRPr="00485A62" w:rsidRDefault="00226610" w:rsidP="00336F59">
            <w:pPr>
              <w:pStyle w:val="a3"/>
              <w:jc w:val="center"/>
              <w:rPr>
                <w:rFonts w:ascii="Times New Roman" w:hAnsi="Times New Roman"/>
              </w:rPr>
            </w:pPr>
          </w:p>
        </w:tc>
        <w:tc>
          <w:tcPr>
            <w:tcW w:w="3119" w:type="dxa"/>
            <w:vMerge/>
            <w:vAlign w:val="center"/>
          </w:tcPr>
          <w:p w:rsidR="00226610" w:rsidRPr="00485A62" w:rsidRDefault="00226610" w:rsidP="00336F59">
            <w:pPr>
              <w:pStyle w:val="a3"/>
              <w:rPr>
                <w:rFonts w:ascii="Times New Roman" w:hAnsi="Times New Roman"/>
              </w:rPr>
            </w:pPr>
          </w:p>
        </w:tc>
        <w:tc>
          <w:tcPr>
            <w:tcW w:w="3827" w:type="dxa"/>
            <w:vMerge/>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Направление акта обследования, расчета компенсационной стоимости</w:t>
            </w:r>
          </w:p>
        </w:tc>
        <w:tc>
          <w:tcPr>
            <w:tcW w:w="2062" w:type="dxa"/>
            <w:vMerge/>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Merge/>
          </w:tcPr>
          <w:p w:rsidR="00226610" w:rsidRPr="00485A62" w:rsidRDefault="00226610" w:rsidP="00336F59">
            <w:pPr>
              <w:pStyle w:val="a3"/>
              <w:jc w:val="center"/>
              <w:rPr>
                <w:rFonts w:ascii="Times New Roman" w:hAnsi="Times New Roman"/>
              </w:rPr>
            </w:pPr>
          </w:p>
        </w:tc>
        <w:tc>
          <w:tcPr>
            <w:tcW w:w="3119" w:type="dxa"/>
            <w:vMerge/>
            <w:vAlign w:val="center"/>
          </w:tcPr>
          <w:p w:rsidR="00226610" w:rsidRPr="00485A62" w:rsidRDefault="00226610" w:rsidP="00336F59">
            <w:pPr>
              <w:pStyle w:val="a3"/>
              <w:rPr>
                <w:rFonts w:ascii="Times New Roman" w:hAnsi="Times New Roman"/>
              </w:rPr>
            </w:pP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Выдача (направление) акта обследования и счета для оплаты компенсационной стоимости</w:t>
            </w:r>
          </w:p>
        </w:tc>
        <w:tc>
          <w:tcPr>
            <w:tcW w:w="2062" w:type="dxa"/>
            <w:vMerge/>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Merge/>
          </w:tcPr>
          <w:p w:rsidR="00226610" w:rsidRPr="00485A62" w:rsidRDefault="00226610" w:rsidP="00336F59">
            <w:pPr>
              <w:pStyle w:val="a3"/>
              <w:jc w:val="center"/>
              <w:rPr>
                <w:rFonts w:ascii="Times New Roman" w:hAnsi="Times New Roman"/>
              </w:rPr>
            </w:pPr>
          </w:p>
        </w:tc>
        <w:tc>
          <w:tcPr>
            <w:tcW w:w="3119" w:type="dxa"/>
            <w:vMerge/>
            <w:vAlign w:val="center"/>
          </w:tcPr>
          <w:p w:rsidR="00226610" w:rsidRPr="00485A62" w:rsidRDefault="00226610" w:rsidP="00336F59">
            <w:pPr>
              <w:pStyle w:val="a3"/>
              <w:rPr>
                <w:rFonts w:ascii="Times New Roman" w:hAnsi="Times New Roman"/>
              </w:rPr>
            </w:pP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Контроль поступления оплаты</w:t>
            </w:r>
          </w:p>
        </w:tc>
        <w:tc>
          <w:tcPr>
            <w:tcW w:w="2062" w:type="dxa"/>
            <w:vMerge/>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Merge/>
          </w:tcPr>
          <w:p w:rsidR="00226610" w:rsidRPr="00485A62" w:rsidRDefault="00226610" w:rsidP="00336F59">
            <w:pPr>
              <w:pStyle w:val="a3"/>
              <w:jc w:val="center"/>
              <w:rPr>
                <w:rFonts w:ascii="Times New Roman" w:hAnsi="Times New Roman"/>
              </w:rPr>
            </w:pPr>
          </w:p>
        </w:tc>
        <w:tc>
          <w:tcPr>
            <w:tcW w:w="3119" w:type="dxa"/>
            <w:vMerge/>
            <w:vAlign w:val="center"/>
          </w:tcPr>
          <w:p w:rsidR="00226610" w:rsidRPr="00485A62" w:rsidRDefault="00226610" w:rsidP="00336F59">
            <w:pPr>
              <w:pStyle w:val="a3"/>
              <w:rPr>
                <w:rFonts w:ascii="Times New Roman" w:hAnsi="Times New Roman"/>
              </w:rPr>
            </w:pP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Прием сведений об оплате</w:t>
            </w:r>
          </w:p>
        </w:tc>
        <w:tc>
          <w:tcPr>
            <w:tcW w:w="2062" w:type="dxa"/>
            <w:vMerge/>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8</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r w:rsidRPr="00485A62">
              <w:rPr>
                <w:rFonts w:ascii="Times New Roman" w:hAnsi="Times New Roman"/>
              </w:rPr>
              <w:t>Рассмотрение документов и сведений</w:t>
            </w: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 xml:space="preserve">Проверка соответствия документов и сведений установленным критериям для </w:t>
            </w:r>
            <w:r w:rsidRPr="00485A62">
              <w:rPr>
                <w:rFonts w:ascii="Times New Roman" w:hAnsi="Times New Roman"/>
              </w:rPr>
              <w:lastRenderedPageBreak/>
              <w:t>принятия решения</w:t>
            </w:r>
          </w:p>
        </w:tc>
        <w:tc>
          <w:tcPr>
            <w:tcW w:w="2062"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lastRenderedPageBreak/>
              <w:t>До 2 рабочих дней</w:t>
            </w:r>
          </w:p>
        </w:tc>
      </w:tr>
      <w:tr w:rsidR="00226610" w:rsidRPr="00485A62" w:rsidTr="00336F59">
        <w:trPr>
          <w:trHeight w:val="165"/>
        </w:trPr>
        <w:tc>
          <w:tcPr>
            <w:tcW w:w="567"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lastRenderedPageBreak/>
              <w:t>9</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r w:rsidRPr="00485A62">
              <w:rPr>
                <w:rFonts w:ascii="Times New Roman" w:hAnsi="Times New Roman"/>
              </w:rPr>
              <w:t>Принятие решения</w:t>
            </w: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Принятие решения о предоставлении услуги</w:t>
            </w:r>
          </w:p>
        </w:tc>
        <w:tc>
          <w:tcPr>
            <w:tcW w:w="2062"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До 1 часа</w:t>
            </w:r>
          </w:p>
        </w:tc>
      </w:tr>
      <w:tr w:rsidR="00226610" w:rsidRPr="00485A62" w:rsidTr="00336F59">
        <w:trPr>
          <w:trHeight w:val="165"/>
        </w:trPr>
        <w:tc>
          <w:tcPr>
            <w:tcW w:w="567"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10</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Формирование решения о предоставлении услуги</w:t>
            </w:r>
          </w:p>
        </w:tc>
        <w:tc>
          <w:tcPr>
            <w:tcW w:w="2062" w:type="dxa"/>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11</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Принятие решения об отказе в предоставлении услуги</w:t>
            </w:r>
          </w:p>
        </w:tc>
        <w:tc>
          <w:tcPr>
            <w:tcW w:w="2062" w:type="dxa"/>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12</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Ведомство/ПГС</w:t>
            </w:r>
          </w:p>
        </w:tc>
        <w:tc>
          <w:tcPr>
            <w:tcW w:w="3827" w:type="dxa"/>
          </w:tcPr>
          <w:p w:rsidR="00226610" w:rsidRPr="00485A62" w:rsidRDefault="00226610" w:rsidP="00336F59">
            <w:pPr>
              <w:pStyle w:val="a3"/>
              <w:rPr>
                <w:rFonts w:ascii="Times New Roman" w:hAnsi="Times New Roman"/>
              </w:rPr>
            </w:pP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Формирование отказа в предоставлении услуги</w:t>
            </w:r>
          </w:p>
        </w:tc>
        <w:tc>
          <w:tcPr>
            <w:tcW w:w="2062" w:type="dxa"/>
            <w:vAlign w:val="center"/>
          </w:tcPr>
          <w:p w:rsidR="00226610" w:rsidRPr="00485A62" w:rsidRDefault="00226610" w:rsidP="00336F59">
            <w:pPr>
              <w:pStyle w:val="a3"/>
              <w:jc w:val="center"/>
              <w:rPr>
                <w:rFonts w:ascii="Times New Roman" w:hAnsi="Times New Roman"/>
              </w:rPr>
            </w:pPr>
          </w:p>
        </w:tc>
      </w:tr>
      <w:tr w:rsidR="00226610" w:rsidRPr="00485A62" w:rsidTr="00336F59">
        <w:trPr>
          <w:trHeight w:val="165"/>
        </w:trPr>
        <w:tc>
          <w:tcPr>
            <w:tcW w:w="567"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13</w:t>
            </w:r>
          </w:p>
        </w:tc>
        <w:tc>
          <w:tcPr>
            <w:tcW w:w="3119" w:type="dxa"/>
            <w:vAlign w:val="center"/>
          </w:tcPr>
          <w:p w:rsidR="00226610" w:rsidRPr="00485A62" w:rsidRDefault="00226610" w:rsidP="00336F59">
            <w:pPr>
              <w:pStyle w:val="a3"/>
              <w:rPr>
                <w:rFonts w:ascii="Times New Roman" w:hAnsi="Times New Roman"/>
              </w:rPr>
            </w:pPr>
            <w:r w:rsidRPr="00485A62">
              <w:rPr>
                <w:rFonts w:ascii="Times New Roman" w:hAnsi="Times New Roman"/>
              </w:rPr>
              <w:t>Модуль МФЦ/Ведомство/ПГС</w:t>
            </w:r>
          </w:p>
        </w:tc>
        <w:tc>
          <w:tcPr>
            <w:tcW w:w="3827" w:type="dxa"/>
          </w:tcPr>
          <w:p w:rsidR="00226610" w:rsidRPr="00485A62" w:rsidRDefault="00226610" w:rsidP="00336F59">
            <w:pPr>
              <w:pStyle w:val="a3"/>
              <w:rPr>
                <w:rFonts w:ascii="Times New Roman" w:hAnsi="Times New Roman"/>
              </w:rPr>
            </w:pPr>
            <w:r w:rsidRPr="00485A62">
              <w:rPr>
                <w:rFonts w:ascii="Times New Roman" w:hAnsi="Times New Roman"/>
              </w:rPr>
              <w:t>Выдача результата на бумажном носителе (опционально)</w:t>
            </w:r>
          </w:p>
        </w:tc>
        <w:tc>
          <w:tcPr>
            <w:tcW w:w="5670" w:type="dxa"/>
            <w:vAlign w:val="center"/>
          </w:tcPr>
          <w:p w:rsidR="00226610" w:rsidRPr="00485A62" w:rsidRDefault="00226610" w:rsidP="00336F59">
            <w:pPr>
              <w:pStyle w:val="a3"/>
              <w:rPr>
                <w:rFonts w:ascii="Times New Roman" w:hAnsi="Times New Roman"/>
              </w:rPr>
            </w:pPr>
            <w:r w:rsidRPr="00485A62">
              <w:rPr>
                <w:rFonts w:ascii="Times New Roman" w:hAnsi="Times New Roman"/>
              </w:rPr>
              <w:t>Выдача результата в виде экземпляра электронного документа, распечатанного на бумажном носителе, заверенного подписью и печатью МФЦ/Ведомстве</w:t>
            </w:r>
          </w:p>
        </w:tc>
        <w:tc>
          <w:tcPr>
            <w:tcW w:w="2062" w:type="dxa"/>
            <w:vAlign w:val="center"/>
          </w:tcPr>
          <w:p w:rsidR="00226610" w:rsidRPr="00485A62" w:rsidRDefault="00226610" w:rsidP="00336F59">
            <w:pPr>
              <w:pStyle w:val="a3"/>
              <w:jc w:val="center"/>
              <w:rPr>
                <w:rFonts w:ascii="Times New Roman" w:hAnsi="Times New Roman"/>
              </w:rPr>
            </w:pPr>
            <w:r w:rsidRPr="00485A62">
              <w:rPr>
                <w:rFonts w:ascii="Times New Roman" w:hAnsi="Times New Roman"/>
              </w:rPr>
              <w:t xml:space="preserve">После окончания процедуры </w:t>
            </w:r>
            <w:proofErr w:type="gramStart"/>
            <w:r w:rsidRPr="00485A62">
              <w:rPr>
                <w:rFonts w:ascii="Times New Roman" w:hAnsi="Times New Roman"/>
              </w:rPr>
              <w:t>принятии</w:t>
            </w:r>
            <w:proofErr w:type="gramEnd"/>
            <w:r w:rsidRPr="00485A62">
              <w:rPr>
                <w:rFonts w:ascii="Times New Roman" w:hAnsi="Times New Roman"/>
              </w:rPr>
              <w:t xml:space="preserve"> решения</w:t>
            </w:r>
          </w:p>
        </w:tc>
      </w:tr>
    </w:tbl>
    <w:p w:rsidR="00226610" w:rsidRPr="00BD742C" w:rsidRDefault="00226610" w:rsidP="00226610">
      <w:pPr>
        <w:pStyle w:val="a3"/>
        <w:ind w:left="567"/>
        <w:rPr>
          <w:rFonts w:ascii="Times New Roman" w:hAnsi="Times New Roman"/>
        </w:rPr>
      </w:pPr>
      <w:r w:rsidRPr="00BD742C">
        <w:rPr>
          <w:rFonts w:ascii="Times New Roman" w:hAnsi="Times New Roman"/>
        </w:rPr>
        <w:t>________________________________________</w:t>
      </w:r>
    </w:p>
    <w:p w:rsidR="00226610" w:rsidRPr="001C4E9C" w:rsidRDefault="00226610" w:rsidP="00226610">
      <w:pPr>
        <w:pStyle w:val="a3"/>
        <w:ind w:left="567"/>
        <w:rPr>
          <w:rFonts w:ascii="Times New Roman" w:hAnsi="Times New Roman"/>
        </w:rPr>
      </w:pPr>
      <w:r w:rsidRPr="00BD742C">
        <w:rPr>
          <w:rFonts w:ascii="Times New Roman" w:hAnsi="Times New Roman"/>
          <w:vertAlign w:val="superscript"/>
        </w:rPr>
        <w:t>1</w:t>
      </w:r>
      <w:r w:rsidRPr="00BD742C">
        <w:rPr>
          <w:rFonts w:ascii="Times New Roman" w:hAnsi="Times New Roman"/>
        </w:rPr>
        <w:t>Не включается в общий срок предоставления государственной услуги</w:t>
      </w:r>
    </w:p>
    <w:p w:rsidR="008F0A81" w:rsidRDefault="008F0A81">
      <w:pPr>
        <w:spacing w:after="200" w:line="276" w:lineRule="auto"/>
      </w:pPr>
      <w:r>
        <w:br w:type="page"/>
      </w:r>
    </w:p>
    <w:p w:rsidR="008F0A81" w:rsidRPr="005A3A0E" w:rsidRDefault="008F0A81" w:rsidP="008F0A81">
      <w:pPr>
        <w:keepNext/>
        <w:jc w:val="center"/>
        <w:outlineLvl w:val="1"/>
        <w:rPr>
          <w:sz w:val="26"/>
          <w:szCs w:val="26"/>
        </w:rPr>
      </w:pPr>
      <w:r>
        <w:rPr>
          <w:b/>
          <w:noProof/>
          <w:sz w:val="26"/>
          <w:szCs w:val="26"/>
        </w:rPr>
        <w:lastRenderedPageBreak/>
        <w:pict>
          <v:shape id="_x0000_s1026" type="#_x0000_t75" style="position:absolute;left:0;text-align:left;margin-left:221.05pt;margin-top:4.55pt;width:44.4pt;height:59.35pt;z-index:251660288;visibility:visible;mso-wrap-edited:f">
            <v:imagedata r:id="rId10" o:title="" croptop="5375f" cropbottom="6235f" cropleft="5447f" cropright="6307f" gain="273067f" blacklevel="3932f"/>
            <w10:wrap type="topAndBottom"/>
          </v:shape>
          <o:OLEObject Type="Embed" ProgID="Word.Picture.8" ShapeID="_x0000_s1026" DrawAspect="Content" ObjectID="_1764741971" r:id="rId11"/>
        </w:pict>
      </w:r>
      <w:r w:rsidRPr="005A3A0E">
        <w:rPr>
          <w:sz w:val="26"/>
          <w:szCs w:val="26"/>
        </w:rPr>
        <w:t xml:space="preserve">Республика Карелия </w:t>
      </w:r>
    </w:p>
    <w:p w:rsidR="008F0A81" w:rsidRPr="005A3A0E" w:rsidRDefault="008F0A81" w:rsidP="008F0A81">
      <w:pPr>
        <w:keepNext/>
        <w:jc w:val="center"/>
        <w:outlineLvl w:val="1"/>
        <w:rPr>
          <w:sz w:val="26"/>
          <w:szCs w:val="26"/>
        </w:rPr>
      </w:pPr>
      <w:r w:rsidRPr="005A3A0E">
        <w:rPr>
          <w:sz w:val="26"/>
          <w:szCs w:val="26"/>
        </w:rPr>
        <w:t>Кондопожский муниципальный район</w:t>
      </w:r>
    </w:p>
    <w:p w:rsidR="008F0A81" w:rsidRPr="005A3A0E" w:rsidRDefault="008F0A81" w:rsidP="008F0A81">
      <w:pPr>
        <w:keepNext/>
        <w:jc w:val="center"/>
        <w:outlineLvl w:val="1"/>
        <w:rPr>
          <w:sz w:val="26"/>
          <w:szCs w:val="26"/>
        </w:rPr>
      </w:pPr>
      <w:r w:rsidRPr="005A3A0E">
        <w:rPr>
          <w:sz w:val="26"/>
          <w:szCs w:val="26"/>
        </w:rPr>
        <w:t>Администрация Петровского сельского поселения</w:t>
      </w:r>
    </w:p>
    <w:p w:rsidR="008F0A81" w:rsidRDefault="008F0A81" w:rsidP="008F0A81">
      <w:pPr>
        <w:jc w:val="center"/>
        <w:rPr>
          <w:b/>
          <w:sz w:val="26"/>
          <w:szCs w:val="26"/>
        </w:rPr>
      </w:pPr>
    </w:p>
    <w:p w:rsidR="008F0A81" w:rsidRPr="004762BB" w:rsidRDefault="008F0A81" w:rsidP="008F0A81">
      <w:pPr>
        <w:jc w:val="center"/>
        <w:rPr>
          <w:b/>
        </w:rPr>
      </w:pPr>
      <w:r>
        <w:rPr>
          <w:b/>
        </w:rPr>
        <w:t>ПОСТАНОВЛЕНИЕ</w:t>
      </w:r>
    </w:p>
    <w:p w:rsidR="008F0A81" w:rsidRPr="004762BB" w:rsidRDefault="008F0A81" w:rsidP="008F0A81">
      <w:pPr>
        <w:autoSpaceDE w:val="0"/>
        <w:autoSpaceDN w:val="0"/>
        <w:adjustRightInd w:val="0"/>
        <w:ind w:firstLine="540"/>
        <w:jc w:val="center"/>
      </w:pPr>
    </w:p>
    <w:tbl>
      <w:tblPr>
        <w:tblW w:w="0" w:type="auto"/>
        <w:tblInd w:w="-601" w:type="dxa"/>
        <w:tblLook w:val="04A0"/>
      </w:tblPr>
      <w:tblGrid>
        <w:gridCol w:w="5188"/>
        <w:gridCol w:w="4984"/>
      </w:tblGrid>
      <w:tr w:rsidR="008F0A81" w:rsidRPr="005A3A0E" w:rsidTr="008F0A81">
        <w:tc>
          <w:tcPr>
            <w:tcW w:w="5188" w:type="dxa"/>
            <w:shd w:val="clear" w:color="auto" w:fill="auto"/>
          </w:tcPr>
          <w:p w:rsidR="008F0A81" w:rsidRPr="005A3A0E" w:rsidRDefault="008F0A81" w:rsidP="00336F59">
            <w:pPr>
              <w:spacing w:line="360" w:lineRule="auto"/>
              <w:rPr>
                <w:lang w:eastAsia="zh-CN"/>
              </w:rPr>
            </w:pPr>
            <w:r>
              <w:rPr>
                <w:lang w:eastAsia="zh-CN"/>
              </w:rPr>
              <w:t>21 декабря</w:t>
            </w:r>
            <w:r w:rsidRPr="005A3A0E">
              <w:rPr>
                <w:lang w:eastAsia="zh-CN"/>
              </w:rPr>
              <w:t xml:space="preserve"> 202</w:t>
            </w:r>
            <w:r>
              <w:rPr>
                <w:lang w:eastAsia="zh-CN"/>
              </w:rPr>
              <w:t>3</w:t>
            </w:r>
            <w:r w:rsidRPr="005A3A0E">
              <w:rPr>
                <w:lang w:eastAsia="zh-CN"/>
              </w:rPr>
              <w:t xml:space="preserve"> года</w:t>
            </w:r>
          </w:p>
        </w:tc>
        <w:tc>
          <w:tcPr>
            <w:tcW w:w="4984" w:type="dxa"/>
            <w:shd w:val="clear" w:color="auto" w:fill="auto"/>
          </w:tcPr>
          <w:p w:rsidR="008F0A81" w:rsidRPr="005A3A0E" w:rsidRDefault="008F0A81" w:rsidP="00336F59">
            <w:pPr>
              <w:spacing w:line="360" w:lineRule="auto"/>
              <w:jc w:val="right"/>
              <w:rPr>
                <w:lang w:eastAsia="zh-CN"/>
              </w:rPr>
            </w:pPr>
            <w:r w:rsidRPr="005A3A0E">
              <w:rPr>
                <w:lang w:eastAsia="zh-CN"/>
              </w:rPr>
              <w:t xml:space="preserve">№ </w:t>
            </w:r>
            <w:r>
              <w:rPr>
                <w:lang w:eastAsia="zh-CN"/>
              </w:rPr>
              <w:t>101</w:t>
            </w:r>
          </w:p>
        </w:tc>
      </w:tr>
    </w:tbl>
    <w:p w:rsidR="008F0A81" w:rsidRDefault="008F0A81" w:rsidP="008F0A81">
      <w:pPr>
        <w:rPr>
          <w:b/>
          <w:bCs/>
          <w:sz w:val="26"/>
          <w:szCs w:val="26"/>
        </w:rPr>
      </w:pPr>
    </w:p>
    <w:tbl>
      <w:tblPr>
        <w:tblW w:w="10207" w:type="dxa"/>
        <w:tblInd w:w="-601" w:type="dxa"/>
        <w:tblLook w:val="04A0"/>
      </w:tblPr>
      <w:tblGrid>
        <w:gridCol w:w="10207"/>
      </w:tblGrid>
      <w:tr w:rsidR="008F0A81" w:rsidTr="008F0A81">
        <w:tc>
          <w:tcPr>
            <w:tcW w:w="10207" w:type="dxa"/>
          </w:tcPr>
          <w:p w:rsidR="008F0A81" w:rsidRDefault="008F0A81" w:rsidP="00336F59">
            <w:pPr>
              <w:autoSpaceDE w:val="0"/>
              <w:autoSpaceDN w:val="0"/>
              <w:adjustRightInd w:val="0"/>
              <w:ind w:right="21"/>
              <w:jc w:val="both"/>
              <w:rPr>
                <w:b/>
                <w:sz w:val="26"/>
                <w:szCs w:val="26"/>
              </w:rPr>
            </w:pPr>
            <w:r>
              <w:rPr>
                <w:b/>
                <w:sz w:val="26"/>
                <w:szCs w:val="26"/>
              </w:rPr>
              <w:t>О внесении изменений в Постановление от 27.12.2022 года № 133 «</w:t>
            </w:r>
            <w:r w:rsidRPr="007B6894">
              <w:rPr>
                <w:b/>
                <w:sz w:val="26"/>
                <w:szCs w:val="26"/>
              </w:rPr>
              <w:t>Об утверждении нормативных затрат на обеспечение функций органов местного самоуправления Петровского сельского поселения и муниципальных учреждений Петровского сельского поселения</w:t>
            </w:r>
            <w:r>
              <w:rPr>
                <w:b/>
                <w:sz w:val="26"/>
                <w:szCs w:val="26"/>
              </w:rPr>
              <w:t xml:space="preserve">»          </w:t>
            </w:r>
          </w:p>
          <w:p w:rsidR="008F0A81" w:rsidRPr="008B2A49" w:rsidRDefault="008F0A81" w:rsidP="00336F59">
            <w:pPr>
              <w:autoSpaceDE w:val="0"/>
              <w:autoSpaceDN w:val="0"/>
              <w:adjustRightInd w:val="0"/>
              <w:ind w:right="21"/>
              <w:jc w:val="both"/>
              <w:rPr>
                <w:b/>
                <w:bCs/>
                <w:sz w:val="26"/>
                <w:szCs w:val="26"/>
              </w:rPr>
            </w:pPr>
          </w:p>
        </w:tc>
      </w:tr>
    </w:tbl>
    <w:p w:rsidR="008F0A81" w:rsidRDefault="008F0A81" w:rsidP="008F0A81">
      <w:pPr>
        <w:pStyle w:val="a7"/>
        <w:spacing w:after="0"/>
        <w:ind w:left="-993" w:firstLine="284"/>
        <w:jc w:val="both"/>
        <w:rPr>
          <w:rFonts w:ascii="Times New Roman" w:eastAsia="Times New Roman" w:hAnsi="Times New Roman"/>
          <w:sz w:val="26"/>
          <w:szCs w:val="26"/>
          <w:lang w:eastAsia="ru-RU"/>
        </w:rPr>
      </w:pPr>
      <w:proofErr w:type="gramStart"/>
      <w:r w:rsidRPr="006A5B2B">
        <w:rPr>
          <w:rFonts w:ascii="Times New Roman" w:eastAsia="Times New Roman" w:hAnsi="Times New Roman"/>
          <w:sz w:val="26"/>
          <w:szCs w:val="26"/>
          <w:lang w:eastAsia="ru-RU"/>
        </w:rPr>
        <w:t xml:space="preserve">В соответствии  с пунктом 2 с частью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Администрации </w:t>
      </w:r>
      <w:r w:rsidRPr="00311D1B">
        <w:rPr>
          <w:rFonts w:ascii="Times New Roman" w:eastAsia="Times New Roman" w:hAnsi="Times New Roman"/>
          <w:sz w:val="26"/>
          <w:szCs w:val="26"/>
          <w:lang w:eastAsia="ru-RU"/>
        </w:rPr>
        <w:t xml:space="preserve">Петровского сельского поселения </w:t>
      </w:r>
      <w:r w:rsidRPr="006A5B2B">
        <w:rPr>
          <w:rFonts w:ascii="Times New Roman" w:eastAsia="Times New Roman" w:hAnsi="Times New Roman"/>
          <w:sz w:val="26"/>
          <w:szCs w:val="26"/>
          <w:lang w:eastAsia="ru-RU"/>
        </w:rPr>
        <w:t>от 2</w:t>
      </w:r>
      <w:r>
        <w:rPr>
          <w:rFonts w:ascii="Times New Roman" w:eastAsia="Times New Roman" w:hAnsi="Times New Roman"/>
          <w:sz w:val="26"/>
          <w:szCs w:val="26"/>
          <w:lang w:eastAsia="ru-RU"/>
        </w:rPr>
        <w:t>5</w:t>
      </w:r>
      <w:r w:rsidRPr="006A5B2B">
        <w:rPr>
          <w:rFonts w:ascii="Times New Roman" w:eastAsia="Times New Roman" w:hAnsi="Times New Roman"/>
          <w:sz w:val="26"/>
          <w:szCs w:val="26"/>
          <w:lang w:eastAsia="ru-RU"/>
        </w:rPr>
        <w:t>.0</w:t>
      </w:r>
      <w:r>
        <w:rPr>
          <w:rFonts w:ascii="Times New Roman" w:eastAsia="Times New Roman" w:hAnsi="Times New Roman"/>
          <w:sz w:val="26"/>
          <w:szCs w:val="26"/>
          <w:lang w:eastAsia="ru-RU"/>
        </w:rPr>
        <w:t>8</w:t>
      </w:r>
      <w:r w:rsidRPr="006A5B2B">
        <w:rPr>
          <w:rFonts w:ascii="Times New Roman" w:eastAsia="Times New Roman" w:hAnsi="Times New Roman"/>
          <w:sz w:val="26"/>
          <w:szCs w:val="26"/>
          <w:lang w:eastAsia="ru-RU"/>
        </w:rPr>
        <w:t>.20</w:t>
      </w:r>
      <w:r>
        <w:rPr>
          <w:rFonts w:ascii="Times New Roman" w:eastAsia="Times New Roman" w:hAnsi="Times New Roman"/>
          <w:sz w:val="26"/>
          <w:szCs w:val="26"/>
          <w:lang w:eastAsia="ru-RU"/>
        </w:rPr>
        <w:t>20</w:t>
      </w:r>
      <w:r w:rsidRPr="006A5B2B">
        <w:rPr>
          <w:rFonts w:ascii="Times New Roman" w:eastAsia="Times New Roman" w:hAnsi="Times New Roman"/>
          <w:sz w:val="26"/>
          <w:szCs w:val="26"/>
          <w:lang w:eastAsia="ru-RU"/>
        </w:rPr>
        <w:t xml:space="preserve"> № </w:t>
      </w:r>
      <w:r>
        <w:rPr>
          <w:rFonts w:ascii="Times New Roman" w:eastAsia="Times New Roman" w:hAnsi="Times New Roman"/>
          <w:sz w:val="26"/>
          <w:szCs w:val="26"/>
          <w:lang w:eastAsia="ru-RU"/>
        </w:rPr>
        <w:t>39</w:t>
      </w:r>
      <w:r w:rsidRPr="006A5B2B">
        <w:rPr>
          <w:rFonts w:ascii="Times New Roman" w:eastAsia="Times New Roman" w:hAnsi="Times New Roman"/>
          <w:sz w:val="26"/>
          <w:szCs w:val="26"/>
          <w:lang w:eastAsia="ru-RU"/>
        </w:rPr>
        <w:t xml:space="preserve">   «</w:t>
      </w:r>
      <w:r w:rsidRPr="00311D1B">
        <w:rPr>
          <w:rFonts w:ascii="Times New Roman" w:eastAsia="Times New Roman" w:hAnsi="Times New Roman"/>
          <w:sz w:val="26"/>
          <w:szCs w:val="26"/>
          <w:lang w:eastAsia="ru-RU"/>
        </w:rPr>
        <w:t>Об утверждении правил определения требований к закупаемым отдельным видам товаров, работ, услуг  (в том числе предельные цены товаров, работ, услуг) и</w:t>
      </w:r>
      <w:proofErr w:type="gramEnd"/>
      <w:r w:rsidRPr="00311D1B">
        <w:rPr>
          <w:rFonts w:ascii="Times New Roman" w:eastAsia="Times New Roman" w:hAnsi="Times New Roman"/>
          <w:sz w:val="26"/>
          <w:szCs w:val="26"/>
          <w:lang w:eastAsia="ru-RU"/>
        </w:rPr>
        <w:t xml:space="preserve"> нормативных затрат на обеспечение функций органов местного самоуправления Петровского сельского поселения</w:t>
      </w:r>
      <w:r w:rsidRPr="006A5B2B">
        <w:rPr>
          <w:rFonts w:ascii="Times New Roman" w:eastAsia="Times New Roman" w:hAnsi="Times New Roman"/>
          <w:sz w:val="26"/>
          <w:szCs w:val="26"/>
          <w:lang w:eastAsia="ru-RU"/>
        </w:rPr>
        <w:t xml:space="preserve">» Администрация </w:t>
      </w:r>
      <w:r>
        <w:rPr>
          <w:rFonts w:ascii="Times New Roman" w:eastAsia="Times New Roman" w:hAnsi="Times New Roman"/>
          <w:sz w:val="26"/>
          <w:szCs w:val="26"/>
          <w:lang w:eastAsia="ru-RU"/>
        </w:rPr>
        <w:t>Петровского</w:t>
      </w:r>
      <w:r w:rsidRPr="006A5B2B">
        <w:rPr>
          <w:rFonts w:ascii="Times New Roman" w:eastAsia="Times New Roman" w:hAnsi="Times New Roman"/>
          <w:sz w:val="26"/>
          <w:szCs w:val="26"/>
          <w:lang w:eastAsia="ru-RU"/>
        </w:rPr>
        <w:t xml:space="preserve">  сельского поселения </w:t>
      </w:r>
    </w:p>
    <w:p w:rsidR="008F0A81" w:rsidRDefault="008F0A81" w:rsidP="008F0A81">
      <w:pPr>
        <w:pStyle w:val="a7"/>
        <w:spacing w:after="0"/>
        <w:ind w:left="0" w:firstLine="425"/>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ПОСТАНОВЛЯЕТ:</w:t>
      </w:r>
    </w:p>
    <w:p w:rsidR="008F0A81" w:rsidRDefault="008F0A81" w:rsidP="008F0A81">
      <w:pPr>
        <w:autoSpaceDE w:val="0"/>
        <w:autoSpaceDN w:val="0"/>
        <w:adjustRightInd w:val="0"/>
        <w:ind w:left="-993" w:right="21" w:firstLine="708"/>
        <w:jc w:val="both"/>
        <w:rPr>
          <w:sz w:val="26"/>
          <w:szCs w:val="26"/>
        </w:rPr>
      </w:pPr>
      <w:r w:rsidRPr="006A5B2B">
        <w:rPr>
          <w:sz w:val="26"/>
          <w:szCs w:val="26"/>
        </w:rPr>
        <w:t xml:space="preserve">  1. </w:t>
      </w:r>
      <w:r w:rsidRPr="00311D1B">
        <w:rPr>
          <w:sz w:val="26"/>
          <w:szCs w:val="26"/>
        </w:rPr>
        <w:tab/>
      </w:r>
      <w:proofErr w:type="gramStart"/>
      <w:r>
        <w:rPr>
          <w:sz w:val="26"/>
          <w:szCs w:val="26"/>
        </w:rPr>
        <w:t xml:space="preserve">Внести изменения в </w:t>
      </w:r>
      <w:r w:rsidRPr="0014286C">
        <w:rPr>
          <w:sz w:val="26"/>
          <w:szCs w:val="26"/>
        </w:rPr>
        <w:t>Нормативные затраты на обеспечение функций органов местного самоуправления Петровского сельского поселения и муниципальных учреждений Петровского сельского поселения</w:t>
      </w:r>
      <w:r>
        <w:rPr>
          <w:sz w:val="26"/>
          <w:szCs w:val="26"/>
        </w:rPr>
        <w:t xml:space="preserve">, утвержденные Постановлением от 27.12.2022 года № 133 </w:t>
      </w:r>
      <w:r w:rsidRPr="0014286C">
        <w:rPr>
          <w:sz w:val="26"/>
          <w:szCs w:val="26"/>
        </w:rPr>
        <w:t>«</w:t>
      </w:r>
      <w:r w:rsidRPr="00120D5A">
        <w:rPr>
          <w:sz w:val="26"/>
          <w:szCs w:val="26"/>
        </w:rPr>
        <w:t>Об утверждении нормативных затрат на обеспечение функций органов местного самоуправления Петровского сельского поселения и муниципальных учреждений Петровского сельского поселения</w:t>
      </w:r>
      <w:r w:rsidRPr="0014286C">
        <w:rPr>
          <w:sz w:val="26"/>
          <w:szCs w:val="26"/>
        </w:rPr>
        <w:t>»</w:t>
      </w:r>
      <w:r>
        <w:rPr>
          <w:sz w:val="26"/>
          <w:szCs w:val="26"/>
        </w:rPr>
        <w:t xml:space="preserve"> с изменениями от 28 июня 2023 года № 65, от 22.09.2023 года № 87, от 15 ноября</w:t>
      </w:r>
      <w:proofErr w:type="gramEnd"/>
      <w:r>
        <w:rPr>
          <w:sz w:val="26"/>
          <w:szCs w:val="26"/>
        </w:rPr>
        <w:t xml:space="preserve"> 2023 года № 94/1, изложив в Приложении №1 раздел 10.4. в новой редакции: </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6"/>
        <w:gridCol w:w="3051"/>
        <w:gridCol w:w="3405"/>
      </w:tblGrid>
      <w:tr w:rsidR="008F0A81" w:rsidRPr="00C777EC" w:rsidTr="008F0A81">
        <w:tc>
          <w:tcPr>
            <w:tcW w:w="10172" w:type="dxa"/>
            <w:gridSpan w:val="3"/>
          </w:tcPr>
          <w:p w:rsidR="008F0A81" w:rsidRPr="00C777EC" w:rsidRDefault="008F0A81" w:rsidP="00336F59">
            <w:pPr>
              <w:rPr>
                <w:b/>
                <w:sz w:val="28"/>
                <w:szCs w:val="28"/>
              </w:rPr>
            </w:pPr>
            <w:r w:rsidRPr="00C777EC">
              <w:rPr>
                <w:b/>
                <w:sz w:val="28"/>
                <w:szCs w:val="28"/>
              </w:rPr>
              <w:t xml:space="preserve">10.4. </w:t>
            </w:r>
            <w:r>
              <w:rPr>
                <w:b/>
                <w:sz w:val="28"/>
                <w:szCs w:val="28"/>
              </w:rPr>
              <w:t>Затраты на автомобиль</w:t>
            </w:r>
          </w:p>
        </w:tc>
      </w:tr>
      <w:tr w:rsidR="008F0A81" w:rsidRPr="00C777EC" w:rsidTr="008F0A81">
        <w:tc>
          <w:tcPr>
            <w:tcW w:w="3716" w:type="dxa"/>
          </w:tcPr>
          <w:p w:rsidR="008F0A81" w:rsidRPr="00C777EC" w:rsidRDefault="008F0A81" w:rsidP="00336F59">
            <w:pPr>
              <w:rPr>
                <w:sz w:val="28"/>
                <w:szCs w:val="28"/>
              </w:rPr>
            </w:pPr>
            <w:r w:rsidRPr="00C777EC">
              <w:rPr>
                <w:sz w:val="28"/>
                <w:szCs w:val="28"/>
              </w:rPr>
              <w:t>Бензин Аи-92</w:t>
            </w:r>
          </w:p>
        </w:tc>
        <w:tc>
          <w:tcPr>
            <w:tcW w:w="3051" w:type="dxa"/>
          </w:tcPr>
          <w:p w:rsidR="008F0A81" w:rsidRPr="00C777EC" w:rsidRDefault="008F0A81" w:rsidP="00336F59">
            <w:pPr>
              <w:rPr>
                <w:sz w:val="28"/>
                <w:szCs w:val="28"/>
              </w:rPr>
            </w:pPr>
            <w:r>
              <w:rPr>
                <w:sz w:val="28"/>
                <w:szCs w:val="28"/>
              </w:rPr>
              <w:t>По необходимости</w:t>
            </w:r>
          </w:p>
        </w:tc>
        <w:tc>
          <w:tcPr>
            <w:tcW w:w="3405" w:type="dxa"/>
          </w:tcPr>
          <w:p w:rsidR="008F0A81" w:rsidRPr="00C777EC" w:rsidRDefault="008F0A81" w:rsidP="00336F59">
            <w:pPr>
              <w:rPr>
                <w:sz w:val="28"/>
                <w:szCs w:val="28"/>
              </w:rPr>
            </w:pPr>
            <w:r w:rsidRPr="00C777EC">
              <w:rPr>
                <w:sz w:val="28"/>
                <w:szCs w:val="28"/>
              </w:rPr>
              <w:t>Не более 50</w:t>
            </w:r>
            <w:r>
              <w:rPr>
                <w:sz w:val="28"/>
                <w:szCs w:val="28"/>
              </w:rPr>
              <w:t xml:space="preserve"> 000</w:t>
            </w:r>
            <w:r w:rsidRPr="00C777EC">
              <w:rPr>
                <w:sz w:val="28"/>
                <w:szCs w:val="28"/>
              </w:rPr>
              <w:t>,00</w:t>
            </w:r>
            <w:r>
              <w:rPr>
                <w:sz w:val="28"/>
                <w:szCs w:val="28"/>
              </w:rPr>
              <w:t xml:space="preserve"> в год</w:t>
            </w:r>
          </w:p>
        </w:tc>
      </w:tr>
      <w:tr w:rsidR="008F0A81" w:rsidRPr="00C777EC" w:rsidTr="008F0A81">
        <w:trPr>
          <w:trHeight w:val="615"/>
        </w:trPr>
        <w:tc>
          <w:tcPr>
            <w:tcW w:w="3716" w:type="dxa"/>
            <w:tcBorders>
              <w:bottom w:val="single" w:sz="4" w:space="0" w:color="auto"/>
            </w:tcBorders>
          </w:tcPr>
          <w:p w:rsidR="008F0A81" w:rsidRPr="00C777EC" w:rsidRDefault="008F0A81" w:rsidP="00336F59">
            <w:pPr>
              <w:rPr>
                <w:sz w:val="28"/>
                <w:szCs w:val="28"/>
              </w:rPr>
            </w:pPr>
            <w:r w:rsidRPr="00C777EC">
              <w:rPr>
                <w:sz w:val="28"/>
                <w:szCs w:val="28"/>
              </w:rPr>
              <w:t>Бензин Аи-95</w:t>
            </w:r>
          </w:p>
        </w:tc>
        <w:tc>
          <w:tcPr>
            <w:tcW w:w="3051" w:type="dxa"/>
            <w:tcBorders>
              <w:bottom w:val="single" w:sz="4" w:space="0" w:color="auto"/>
            </w:tcBorders>
          </w:tcPr>
          <w:p w:rsidR="008F0A81" w:rsidRPr="00C777EC" w:rsidRDefault="008F0A81" w:rsidP="00336F59">
            <w:pPr>
              <w:rPr>
                <w:sz w:val="28"/>
                <w:szCs w:val="28"/>
              </w:rPr>
            </w:pPr>
            <w:r>
              <w:rPr>
                <w:sz w:val="28"/>
                <w:szCs w:val="28"/>
              </w:rPr>
              <w:t>По необходимости</w:t>
            </w:r>
          </w:p>
        </w:tc>
        <w:tc>
          <w:tcPr>
            <w:tcW w:w="3405" w:type="dxa"/>
            <w:tcBorders>
              <w:bottom w:val="single" w:sz="4" w:space="0" w:color="auto"/>
            </w:tcBorders>
          </w:tcPr>
          <w:p w:rsidR="008F0A81" w:rsidRPr="00C777EC" w:rsidRDefault="008F0A81" w:rsidP="00336F59">
            <w:pPr>
              <w:rPr>
                <w:sz w:val="28"/>
                <w:szCs w:val="28"/>
              </w:rPr>
            </w:pPr>
            <w:r w:rsidRPr="00C777EC">
              <w:rPr>
                <w:sz w:val="28"/>
                <w:szCs w:val="28"/>
              </w:rPr>
              <w:t>Не более 5</w:t>
            </w:r>
            <w:r>
              <w:rPr>
                <w:sz w:val="28"/>
                <w:szCs w:val="28"/>
              </w:rPr>
              <w:t>0 000</w:t>
            </w:r>
            <w:r w:rsidRPr="00C777EC">
              <w:rPr>
                <w:sz w:val="28"/>
                <w:szCs w:val="28"/>
              </w:rPr>
              <w:t>,00</w:t>
            </w:r>
            <w:r>
              <w:rPr>
                <w:sz w:val="28"/>
                <w:szCs w:val="28"/>
              </w:rPr>
              <w:t xml:space="preserve"> в год</w:t>
            </w:r>
          </w:p>
        </w:tc>
      </w:tr>
      <w:tr w:rsidR="008F0A81" w:rsidRPr="00C777EC" w:rsidTr="008F0A81">
        <w:trPr>
          <w:trHeight w:val="615"/>
        </w:trPr>
        <w:tc>
          <w:tcPr>
            <w:tcW w:w="3716" w:type="dxa"/>
            <w:tcBorders>
              <w:bottom w:val="single" w:sz="4" w:space="0" w:color="auto"/>
            </w:tcBorders>
          </w:tcPr>
          <w:p w:rsidR="008F0A81" w:rsidRPr="00C777EC" w:rsidRDefault="008F0A81" w:rsidP="00336F59">
            <w:pPr>
              <w:rPr>
                <w:sz w:val="28"/>
                <w:szCs w:val="28"/>
              </w:rPr>
            </w:pPr>
            <w:r w:rsidRPr="00C777EC">
              <w:rPr>
                <w:sz w:val="28"/>
                <w:szCs w:val="28"/>
              </w:rPr>
              <w:t>Дизельное топливо</w:t>
            </w:r>
          </w:p>
        </w:tc>
        <w:tc>
          <w:tcPr>
            <w:tcW w:w="3051" w:type="dxa"/>
            <w:tcBorders>
              <w:bottom w:val="single" w:sz="4" w:space="0" w:color="auto"/>
            </w:tcBorders>
          </w:tcPr>
          <w:p w:rsidR="008F0A81" w:rsidRPr="00C777EC" w:rsidRDefault="008F0A81" w:rsidP="00336F59">
            <w:pPr>
              <w:rPr>
                <w:sz w:val="28"/>
                <w:szCs w:val="28"/>
              </w:rPr>
            </w:pPr>
            <w:r>
              <w:rPr>
                <w:sz w:val="28"/>
                <w:szCs w:val="28"/>
              </w:rPr>
              <w:t>По необходимости</w:t>
            </w:r>
          </w:p>
        </w:tc>
        <w:tc>
          <w:tcPr>
            <w:tcW w:w="3405" w:type="dxa"/>
            <w:tcBorders>
              <w:bottom w:val="single" w:sz="4" w:space="0" w:color="auto"/>
            </w:tcBorders>
          </w:tcPr>
          <w:p w:rsidR="008F0A81" w:rsidRPr="00C777EC" w:rsidRDefault="008F0A81" w:rsidP="00336F59">
            <w:pPr>
              <w:rPr>
                <w:sz w:val="28"/>
                <w:szCs w:val="28"/>
              </w:rPr>
            </w:pPr>
            <w:r w:rsidRPr="00C777EC">
              <w:rPr>
                <w:sz w:val="28"/>
                <w:szCs w:val="28"/>
              </w:rPr>
              <w:t xml:space="preserve">Не более </w:t>
            </w:r>
            <w:r>
              <w:rPr>
                <w:sz w:val="28"/>
                <w:szCs w:val="28"/>
              </w:rPr>
              <w:t>150 000</w:t>
            </w:r>
            <w:r w:rsidRPr="00C777EC">
              <w:rPr>
                <w:sz w:val="28"/>
                <w:szCs w:val="28"/>
              </w:rPr>
              <w:t>,00</w:t>
            </w:r>
            <w:r>
              <w:rPr>
                <w:sz w:val="28"/>
                <w:szCs w:val="28"/>
              </w:rPr>
              <w:t xml:space="preserve"> в год</w:t>
            </w:r>
          </w:p>
        </w:tc>
      </w:tr>
      <w:tr w:rsidR="008F0A81" w:rsidRPr="00C777EC" w:rsidTr="008F0A81">
        <w:trPr>
          <w:trHeight w:val="615"/>
        </w:trPr>
        <w:tc>
          <w:tcPr>
            <w:tcW w:w="3716" w:type="dxa"/>
            <w:tcBorders>
              <w:bottom w:val="single" w:sz="4" w:space="0" w:color="auto"/>
            </w:tcBorders>
          </w:tcPr>
          <w:p w:rsidR="008F0A81" w:rsidRPr="00C777EC" w:rsidRDefault="008F0A81" w:rsidP="00336F59">
            <w:pPr>
              <w:rPr>
                <w:sz w:val="28"/>
                <w:szCs w:val="28"/>
              </w:rPr>
            </w:pPr>
            <w:r w:rsidRPr="00C777EC">
              <w:rPr>
                <w:sz w:val="28"/>
                <w:szCs w:val="28"/>
              </w:rPr>
              <w:t>Масло моторное (дизельное)</w:t>
            </w:r>
          </w:p>
        </w:tc>
        <w:tc>
          <w:tcPr>
            <w:tcW w:w="3051" w:type="dxa"/>
            <w:tcBorders>
              <w:bottom w:val="single" w:sz="4" w:space="0" w:color="auto"/>
            </w:tcBorders>
          </w:tcPr>
          <w:p w:rsidR="008F0A81" w:rsidRPr="00C777EC" w:rsidRDefault="008F0A81" w:rsidP="00336F59">
            <w:pPr>
              <w:rPr>
                <w:sz w:val="28"/>
                <w:szCs w:val="28"/>
              </w:rPr>
            </w:pPr>
            <w:r w:rsidRPr="00C777EC">
              <w:rPr>
                <w:sz w:val="28"/>
                <w:szCs w:val="28"/>
              </w:rPr>
              <w:t>По необходимости, (канистра 10л)</w:t>
            </w:r>
          </w:p>
        </w:tc>
        <w:tc>
          <w:tcPr>
            <w:tcW w:w="3405" w:type="dxa"/>
            <w:tcBorders>
              <w:bottom w:val="single" w:sz="4" w:space="0" w:color="auto"/>
            </w:tcBorders>
          </w:tcPr>
          <w:p w:rsidR="008F0A81" w:rsidRPr="00C777EC" w:rsidRDefault="008F0A81" w:rsidP="00336F59">
            <w:pPr>
              <w:rPr>
                <w:sz w:val="28"/>
                <w:szCs w:val="28"/>
              </w:rPr>
            </w:pPr>
            <w:r w:rsidRPr="00C777EC">
              <w:rPr>
                <w:sz w:val="28"/>
                <w:szCs w:val="28"/>
              </w:rPr>
              <w:t>Не более 2049,00</w:t>
            </w:r>
            <w:r>
              <w:rPr>
                <w:sz w:val="28"/>
                <w:szCs w:val="28"/>
              </w:rPr>
              <w:t xml:space="preserve"> / шт.</w:t>
            </w:r>
          </w:p>
        </w:tc>
      </w:tr>
      <w:tr w:rsidR="008F0A81" w:rsidRPr="00C777EC" w:rsidTr="008F0A81">
        <w:trPr>
          <w:trHeight w:val="615"/>
        </w:trPr>
        <w:tc>
          <w:tcPr>
            <w:tcW w:w="3716" w:type="dxa"/>
            <w:tcBorders>
              <w:bottom w:val="single" w:sz="4" w:space="0" w:color="auto"/>
            </w:tcBorders>
          </w:tcPr>
          <w:p w:rsidR="008F0A81" w:rsidRPr="00C777EC" w:rsidRDefault="008F0A81" w:rsidP="00336F59">
            <w:pPr>
              <w:rPr>
                <w:sz w:val="28"/>
                <w:szCs w:val="28"/>
              </w:rPr>
            </w:pPr>
            <w:r w:rsidRPr="00C777EC">
              <w:rPr>
                <w:sz w:val="28"/>
                <w:szCs w:val="28"/>
              </w:rPr>
              <w:t>Масло гидравлическое</w:t>
            </w:r>
          </w:p>
        </w:tc>
        <w:tc>
          <w:tcPr>
            <w:tcW w:w="3051" w:type="dxa"/>
            <w:tcBorders>
              <w:bottom w:val="single" w:sz="4" w:space="0" w:color="auto"/>
            </w:tcBorders>
          </w:tcPr>
          <w:p w:rsidR="008F0A81" w:rsidRPr="00C777EC" w:rsidRDefault="008F0A81" w:rsidP="00336F59">
            <w:pPr>
              <w:rPr>
                <w:sz w:val="28"/>
                <w:szCs w:val="28"/>
              </w:rPr>
            </w:pPr>
            <w:r w:rsidRPr="00C777EC">
              <w:rPr>
                <w:sz w:val="28"/>
                <w:szCs w:val="28"/>
              </w:rPr>
              <w:t>По необходимости, (канистра 10л)</w:t>
            </w:r>
          </w:p>
        </w:tc>
        <w:tc>
          <w:tcPr>
            <w:tcW w:w="3405" w:type="dxa"/>
            <w:tcBorders>
              <w:bottom w:val="single" w:sz="4" w:space="0" w:color="auto"/>
            </w:tcBorders>
          </w:tcPr>
          <w:p w:rsidR="008F0A81" w:rsidRPr="00C777EC" w:rsidRDefault="008F0A81" w:rsidP="00336F59">
            <w:pPr>
              <w:rPr>
                <w:sz w:val="28"/>
                <w:szCs w:val="28"/>
              </w:rPr>
            </w:pPr>
            <w:r w:rsidRPr="00C777EC">
              <w:rPr>
                <w:sz w:val="28"/>
                <w:szCs w:val="28"/>
              </w:rPr>
              <w:t>Не более 1989,00</w:t>
            </w:r>
            <w:r>
              <w:rPr>
                <w:sz w:val="28"/>
                <w:szCs w:val="28"/>
              </w:rPr>
              <w:t xml:space="preserve"> / шт.</w:t>
            </w:r>
          </w:p>
        </w:tc>
      </w:tr>
      <w:tr w:rsidR="008F0A81" w:rsidRPr="00C777EC" w:rsidTr="008F0A81">
        <w:trPr>
          <w:trHeight w:val="615"/>
        </w:trPr>
        <w:tc>
          <w:tcPr>
            <w:tcW w:w="3716" w:type="dxa"/>
          </w:tcPr>
          <w:p w:rsidR="008F0A81" w:rsidRPr="00C777EC" w:rsidRDefault="008F0A81" w:rsidP="00336F59">
            <w:pPr>
              <w:rPr>
                <w:sz w:val="28"/>
                <w:szCs w:val="28"/>
              </w:rPr>
            </w:pPr>
            <w:r w:rsidRPr="00C777EC">
              <w:rPr>
                <w:sz w:val="28"/>
                <w:szCs w:val="28"/>
              </w:rPr>
              <w:lastRenderedPageBreak/>
              <w:t>Тосол</w:t>
            </w:r>
          </w:p>
        </w:tc>
        <w:tc>
          <w:tcPr>
            <w:tcW w:w="3051" w:type="dxa"/>
          </w:tcPr>
          <w:p w:rsidR="008F0A81" w:rsidRPr="00C777EC" w:rsidRDefault="008F0A81" w:rsidP="00336F59">
            <w:pPr>
              <w:rPr>
                <w:sz w:val="28"/>
                <w:szCs w:val="28"/>
              </w:rPr>
            </w:pPr>
            <w:r w:rsidRPr="00C777EC">
              <w:rPr>
                <w:sz w:val="28"/>
                <w:szCs w:val="28"/>
              </w:rPr>
              <w:t>По необходимости, (канистра 10л)</w:t>
            </w:r>
          </w:p>
        </w:tc>
        <w:tc>
          <w:tcPr>
            <w:tcW w:w="3405" w:type="dxa"/>
          </w:tcPr>
          <w:p w:rsidR="008F0A81" w:rsidRPr="00C777EC" w:rsidRDefault="008F0A81" w:rsidP="00336F59">
            <w:pPr>
              <w:rPr>
                <w:sz w:val="28"/>
                <w:szCs w:val="28"/>
              </w:rPr>
            </w:pPr>
            <w:r w:rsidRPr="00C777EC">
              <w:rPr>
                <w:sz w:val="28"/>
                <w:szCs w:val="28"/>
              </w:rPr>
              <w:t>Не более 1560,00</w:t>
            </w:r>
            <w:r>
              <w:rPr>
                <w:sz w:val="28"/>
                <w:szCs w:val="28"/>
              </w:rPr>
              <w:t xml:space="preserve"> / шт.</w:t>
            </w:r>
          </w:p>
        </w:tc>
      </w:tr>
      <w:tr w:rsidR="008F0A81" w:rsidRPr="00C777EC" w:rsidTr="008F0A81">
        <w:trPr>
          <w:trHeight w:val="615"/>
        </w:trPr>
        <w:tc>
          <w:tcPr>
            <w:tcW w:w="3716" w:type="dxa"/>
            <w:tcBorders>
              <w:bottom w:val="single" w:sz="4" w:space="0" w:color="auto"/>
            </w:tcBorders>
          </w:tcPr>
          <w:p w:rsidR="008F0A81" w:rsidRPr="00C777EC" w:rsidRDefault="008F0A81" w:rsidP="00336F59">
            <w:pPr>
              <w:rPr>
                <w:sz w:val="28"/>
                <w:szCs w:val="28"/>
              </w:rPr>
            </w:pPr>
            <w:r>
              <w:rPr>
                <w:sz w:val="28"/>
                <w:szCs w:val="28"/>
              </w:rPr>
              <w:t>Запасные части</w:t>
            </w:r>
          </w:p>
        </w:tc>
        <w:tc>
          <w:tcPr>
            <w:tcW w:w="3051" w:type="dxa"/>
            <w:tcBorders>
              <w:bottom w:val="single" w:sz="4" w:space="0" w:color="auto"/>
            </w:tcBorders>
          </w:tcPr>
          <w:p w:rsidR="008F0A81" w:rsidRPr="00C777EC" w:rsidRDefault="008F0A81" w:rsidP="00336F59">
            <w:pPr>
              <w:rPr>
                <w:sz w:val="28"/>
                <w:szCs w:val="28"/>
              </w:rPr>
            </w:pPr>
            <w:r>
              <w:rPr>
                <w:sz w:val="28"/>
                <w:szCs w:val="28"/>
              </w:rPr>
              <w:t>По необходимости</w:t>
            </w:r>
          </w:p>
        </w:tc>
        <w:tc>
          <w:tcPr>
            <w:tcW w:w="3405" w:type="dxa"/>
            <w:tcBorders>
              <w:bottom w:val="single" w:sz="4" w:space="0" w:color="auto"/>
            </w:tcBorders>
          </w:tcPr>
          <w:p w:rsidR="008F0A81" w:rsidRPr="00C777EC" w:rsidRDefault="008F0A81" w:rsidP="00336F59">
            <w:pPr>
              <w:rPr>
                <w:sz w:val="28"/>
                <w:szCs w:val="28"/>
              </w:rPr>
            </w:pPr>
            <w:r>
              <w:rPr>
                <w:sz w:val="28"/>
                <w:szCs w:val="28"/>
              </w:rPr>
              <w:t>Не более 50 000,00 в год</w:t>
            </w:r>
          </w:p>
        </w:tc>
      </w:tr>
    </w:tbl>
    <w:p w:rsidR="008F0A81" w:rsidRDefault="008F0A81" w:rsidP="008F0A81">
      <w:pPr>
        <w:autoSpaceDE w:val="0"/>
        <w:autoSpaceDN w:val="0"/>
        <w:adjustRightInd w:val="0"/>
        <w:ind w:left="-993" w:right="21" w:firstLine="708"/>
        <w:jc w:val="both"/>
        <w:rPr>
          <w:sz w:val="26"/>
          <w:szCs w:val="26"/>
        </w:rPr>
      </w:pPr>
    </w:p>
    <w:p w:rsidR="008F0A81" w:rsidRPr="006A5B2B" w:rsidRDefault="008F0A81" w:rsidP="008F0A81">
      <w:pPr>
        <w:autoSpaceDE w:val="0"/>
        <w:autoSpaceDN w:val="0"/>
        <w:adjustRightInd w:val="0"/>
        <w:ind w:left="-993" w:right="21" w:firstLine="708"/>
        <w:jc w:val="both"/>
        <w:rPr>
          <w:sz w:val="26"/>
          <w:szCs w:val="26"/>
        </w:rPr>
      </w:pPr>
      <w:r>
        <w:rPr>
          <w:sz w:val="26"/>
          <w:szCs w:val="26"/>
        </w:rPr>
        <w:t>2</w:t>
      </w:r>
      <w:r w:rsidRPr="006A5B2B">
        <w:rPr>
          <w:sz w:val="26"/>
          <w:szCs w:val="26"/>
        </w:rPr>
        <w:t xml:space="preserve">.  </w:t>
      </w:r>
      <w:r>
        <w:rPr>
          <w:sz w:val="26"/>
          <w:szCs w:val="26"/>
        </w:rPr>
        <w:t>О</w:t>
      </w:r>
      <w:r w:rsidRPr="00311D1B">
        <w:rPr>
          <w:sz w:val="26"/>
          <w:szCs w:val="26"/>
        </w:rPr>
        <w:t xml:space="preserve">беспечить размещение нормативных затрат на обеспечение функций органов местного самоуправления и муниципальных учреждений </w:t>
      </w:r>
      <w:r>
        <w:rPr>
          <w:sz w:val="26"/>
          <w:szCs w:val="26"/>
        </w:rPr>
        <w:t>Петровского сельского поселения</w:t>
      </w:r>
      <w:r w:rsidRPr="00311D1B">
        <w:rPr>
          <w:sz w:val="26"/>
          <w:szCs w:val="26"/>
        </w:rPr>
        <w:t xml:space="preserve"> в единой информационной системе в сфере закупок (</w:t>
      </w:r>
      <w:proofErr w:type="spellStart"/>
      <w:r w:rsidRPr="00311D1B">
        <w:rPr>
          <w:sz w:val="26"/>
          <w:szCs w:val="26"/>
        </w:rPr>
        <w:t>www.zakupki.gov.ru</w:t>
      </w:r>
      <w:proofErr w:type="spellEnd"/>
      <w:r w:rsidRPr="00311D1B">
        <w:rPr>
          <w:sz w:val="26"/>
          <w:szCs w:val="26"/>
        </w:rPr>
        <w:t>).</w:t>
      </w:r>
    </w:p>
    <w:p w:rsidR="008F0A81" w:rsidRPr="006A5B2B" w:rsidRDefault="008F0A81" w:rsidP="008F0A81">
      <w:pPr>
        <w:autoSpaceDE w:val="0"/>
        <w:autoSpaceDN w:val="0"/>
        <w:adjustRightInd w:val="0"/>
        <w:ind w:left="-993" w:right="21" w:firstLine="708"/>
        <w:jc w:val="both"/>
        <w:rPr>
          <w:sz w:val="26"/>
          <w:szCs w:val="26"/>
        </w:rPr>
      </w:pPr>
      <w:r w:rsidRPr="006A5B2B">
        <w:rPr>
          <w:sz w:val="26"/>
          <w:szCs w:val="26"/>
        </w:rPr>
        <w:t xml:space="preserve"> </w:t>
      </w:r>
      <w:r>
        <w:rPr>
          <w:sz w:val="26"/>
          <w:szCs w:val="26"/>
        </w:rPr>
        <w:t>3</w:t>
      </w:r>
      <w:r w:rsidRPr="006A5B2B">
        <w:rPr>
          <w:sz w:val="26"/>
          <w:szCs w:val="26"/>
        </w:rPr>
        <w:t xml:space="preserve">. Опубликовать настоящее  Постановление в информационном бюллетене «Вестник </w:t>
      </w:r>
      <w:r>
        <w:rPr>
          <w:sz w:val="26"/>
          <w:szCs w:val="26"/>
        </w:rPr>
        <w:t>Петровского</w:t>
      </w:r>
      <w:r w:rsidRPr="006A5B2B">
        <w:rPr>
          <w:sz w:val="26"/>
          <w:szCs w:val="26"/>
        </w:rPr>
        <w:t xml:space="preserve"> сельского поселения».</w:t>
      </w:r>
    </w:p>
    <w:p w:rsidR="008F0A81" w:rsidRDefault="008F0A81" w:rsidP="008F0A81">
      <w:pPr>
        <w:autoSpaceDE w:val="0"/>
        <w:autoSpaceDN w:val="0"/>
        <w:adjustRightInd w:val="0"/>
        <w:ind w:left="-993" w:right="21" w:firstLine="708"/>
        <w:jc w:val="both"/>
        <w:rPr>
          <w:sz w:val="26"/>
          <w:szCs w:val="26"/>
        </w:rPr>
      </w:pPr>
      <w:r w:rsidRPr="006A5B2B">
        <w:rPr>
          <w:sz w:val="26"/>
          <w:szCs w:val="26"/>
        </w:rPr>
        <w:t xml:space="preserve"> </w:t>
      </w:r>
      <w:r>
        <w:rPr>
          <w:sz w:val="26"/>
          <w:szCs w:val="26"/>
        </w:rPr>
        <w:t>4</w:t>
      </w:r>
      <w:r w:rsidRPr="006A5B2B">
        <w:rPr>
          <w:sz w:val="26"/>
          <w:szCs w:val="26"/>
        </w:rPr>
        <w:t xml:space="preserve">. </w:t>
      </w:r>
      <w:proofErr w:type="gramStart"/>
      <w:r w:rsidRPr="006A5B2B">
        <w:rPr>
          <w:sz w:val="26"/>
          <w:szCs w:val="26"/>
        </w:rPr>
        <w:t>Контроль за</w:t>
      </w:r>
      <w:proofErr w:type="gramEnd"/>
      <w:r w:rsidRPr="006A5B2B">
        <w:rPr>
          <w:sz w:val="26"/>
          <w:szCs w:val="26"/>
        </w:rPr>
        <w:t xml:space="preserve"> исполнением постановления оставляю за собой.</w:t>
      </w:r>
    </w:p>
    <w:p w:rsidR="008F0A81" w:rsidRDefault="008F0A81" w:rsidP="008F0A81">
      <w:pPr>
        <w:autoSpaceDE w:val="0"/>
        <w:autoSpaceDN w:val="0"/>
        <w:adjustRightInd w:val="0"/>
        <w:ind w:right="21" w:firstLine="708"/>
        <w:jc w:val="both"/>
        <w:rPr>
          <w:sz w:val="26"/>
          <w:szCs w:val="26"/>
        </w:rPr>
      </w:pPr>
    </w:p>
    <w:p w:rsidR="008F0A81" w:rsidRPr="00CD2C76" w:rsidRDefault="008F0A81" w:rsidP="008F0A81">
      <w:pPr>
        <w:autoSpaceDE w:val="0"/>
        <w:autoSpaceDN w:val="0"/>
        <w:adjustRightInd w:val="0"/>
        <w:ind w:right="21" w:firstLine="708"/>
        <w:jc w:val="both"/>
        <w:rPr>
          <w:sz w:val="26"/>
          <w:szCs w:val="26"/>
        </w:rPr>
      </w:pPr>
    </w:p>
    <w:tbl>
      <w:tblPr>
        <w:tblW w:w="0" w:type="auto"/>
        <w:tblInd w:w="-601" w:type="dxa"/>
        <w:tblLook w:val="04A0"/>
      </w:tblPr>
      <w:tblGrid>
        <w:gridCol w:w="5311"/>
        <w:gridCol w:w="4861"/>
      </w:tblGrid>
      <w:tr w:rsidR="008F0A81" w:rsidRPr="000E5D31" w:rsidTr="008F0A81">
        <w:tc>
          <w:tcPr>
            <w:tcW w:w="5311" w:type="dxa"/>
            <w:shd w:val="clear" w:color="auto" w:fill="auto"/>
          </w:tcPr>
          <w:p w:rsidR="008F0A81" w:rsidRPr="000E5D31" w:rsidRDefault="008F0A81" w:rsidP="00336F59">
            <w:pPr>
              <w:spacing w:line="360" w:lineRule="auto"/>
              <w:jc w:val="both"/>
              <w:rPr>
                <w:sz w:val="26"/>
                <w:szCs w:val="26"/>
                <w:lang w:eastAsia="zh-CN"/>
              </w:rPr>
            </w:pPr>
            <w:r w:rsidRPr="000E5D31">
              <w:rPr>
                <w:sz w:val="26"/>
                <w:szCs w:val="26"/>
                <w:lang w:eastAsia="zh-CN"/>
              </w:rPr>
              <w:t>Глава Петровского сельского  поселения</w:t>
            </w:r>
          </w:p>
        </w:tc>
        <w:tc>
          <w:tcPr>
            <w:tcW w:w="4861" w:type="dxa"/>
            <w:shd w:val="clear" w:color="auto" w:fill="auto"/>
          </w:tcPr>
          <w:p w:rsidR="008F0A81" w:rsidRPr="000E5D31" w:rsidRDefault="008F0A81" w:rsidP="00336F59">
            <w:pPr>
              <w:spacing w:line="360" w:lineRule="auto"/>
              <w:jc w:val="right"/>
              <w:rPr>
                <w:sz w:val="26"/>
                <w:szCs w:val="26"/>
                <w:lang w:eastAsia="zh-CN"/>
              </w:rPr>
            </w:pPr>
            <w:r w:rsidRPr="000E5D31">
              <w:rPr>
                <w:sz w:val="26"/>
                <w:szCs w:val="26"/>
                <w:lang w:eastAsia="zh-CN"/>
              </w:rPr>
              <w:t>Л.Н. Дорофеева</w:t>
            </w:r>
          </w:p>
        </w:tc>
      </w:tr>
    </w:tbl>
    <w:p w:rsidR="008F0A81" w:rsidRPr="007728F1" w:rsidRDefault="008F0A81" w:rsidP="008F0A81">
      <w:pPr>
        <w:ind w:firstLine="709"/>
        <w:jc w:val="both"/>
      </w:pPr>
    </w:p>
    <w:p w:rsidR="00736C3E" w:rsidRDefault="002F2D50" w:rsidP="008F0A81">
      <w:pPr>
        <w:ind w:left="-851"/>
      </w:pPr>
    </w:p>
    <w:sectPr w:rsidR="00736C3E" w:rsidSect="000A7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367"/>
    <w:rsid w:val="000A79A2"/>
    <w:rsid w:val="0016413F"/>
    <w:rsid w:val="00226610"/>
    <w:rsid w:val="002F2D50"/>
    <w:rsid w:val="008F0A81"/>
    <w:rsid w:val="00AE0279"/>
    <w:rsid w:val="00C00367"/>
    <w:rsid w:val="00CD3D03"/>
    <w:rsid w:val="00CD5967"/>
    <w:rsid w:val="00E34CDB"/>
    <w:rsid w:val="00EC3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36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26610"/>
    <w:pPr>
      <w:keepNext/>
      <w:numPr>
        <w:ilvl w:val="1"/>
        <w:numId w:val="1"/>
      </w:numPr>
      <w:suppressAutoHyphens/>
      <w:jc w:val="center"/>
      <w:outlineLvl w:val="1"/>
    </w:pPr>
    <w:rPr>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6610"/>
    <w:rPr>
      <w:rFonts w:ascii="Times New Roman" w:eastAsia="Times New Roman" w:hAnsi="Times New Roman" w:cs="Times New Roman"/>
      <w:b/>
      <w:sz w:val="24"/>
      <w:szCs w:val="20"/>
      <w:lang w:eastAsia="zh-CN"/>
    </w:rPr>
  </w:style>
  <w:style w:type="paragraph" w:styleId="a3">
    <w:name w:val="No Spacing"/>
    <w:uiPriority w:val="1"/>
    <w:qFormat/>
    <w:rsid w:val="00226610"/>
    <w:pPr>
      <w:spacing w:after="0" w:line="240" w:lineRule="auto"/>
    </w:pPr>
    <w:rPr>
      <w:rFonts w:ascii="Calibri" w:eastAsia="Calibri" w:hAnsi="Calibri" w:cs="Times New Roman"/>
    </w:rPr>
  </w:style>
  <w:style w:type="character" w:styleId="a4">
    <w:name w:val="Hyperlink"/>
    <w:uiPriority w:val="99"/>
    <w:unhideWhenUsed/>
    <w:rsid w:val="00226610"/>
    <w:rPr>
      <w:color w:val="0000FF"/>
      <w:u w:val="single"/>
    </w:rPr>
  </w:style>
  <w:style w:type="character" w:styleId="a5">
    <w:name w:val="Emphasis"/>
    <w:qFormat/>
    <w:rsid w:val="00226610"/>
    <w:rPr>
      <w:i/>
      <w:iCs/>
    </w:rPr>
  </w:style>
  <w:style w:type="paragraph" w:customStyle="1" w:styleId="31">
    <w:name w:val="Основной текст 31"/>
    <w:basedOn w:val="a"/>
    <w:rsid w:val="00226610"/>
    <w:pPr>
      <w:suppressAutoHyphens/>
      <w:spacing w:after="120"/>
    </w:pPr>
    <w:rPr>
      <w:sz w:val="16"/>
      <w:szCs w:val="16"/>
      <w:lang w:eastAsia="zh-CN"/>
    </w:rPr>
  </w:style>
  <w:style w:type="paragraph" w:customStyle="1" w:styleId="pboth">
    <w:name w:val="pboth"/>
    <w:basedOn w:val="a"/>
    <w:rsid w:val="00226610"/>
    <w:pPr>
      <w:spacing w:before="100" w:beforeAutospacing="1" w:after="100" w:afterAutospacing="1"/>
    </w:pPr>
  </w:style>
  <w:style w:type="paragraph" w:styleId="a6">
    <w:name w:val="Normal (Web)"/>
    <w:basedOn w:val="a"/>
    <w:uiPriority w:val="99"/>
    <w:semiHidden/>
    <w:unhideWhenUsed/>
    <w:rsid w:val="00226610"/>
    <w:pPr>
      <w:spacing w:before="100" w:beforeAutospacing="1" w:after="100" w:afterAutospacing="1"/>
    </w:pPr>
  </w:style>
  <w:style w:type="paragraph" w:customStyle="1" w:styleId="no-indent">
    <w:name w:val="no-indent"/>
    <w:basedOn w:val="a"/>
    <w:rsid w:val="00226610"/>
    <w:pPr>
      <w:spacing w:before="100" w:beforeAutospacing="1" w:after="100" w:afterAutospacing="1"/>
    </w:pPr>
  </w:style>
  <w:style w:type="paragraph" w:styleId="a7">
    <w:name w:val="List Paragraph"/>
    <w:basedOn w:val="a"/>
    <w:uiPriority w:val="34"/>
    <w:qFormat/>
    <w:rsid w:val="008F0A8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w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kmr10.ru/MSU/OMSUKMR/poseleniya-kmr/girv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26</Pages>
  <Words>10437</Words>
  <Characters>59494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2023-12-22T05:37:00Z</dcterms:created>
  <dcterms:modified xsi:type="dcterms:W3CDTF">2023-12-22T06:20:00Z</dcterms:modified>
</cp:coreProperties>
</file>