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FB" w:rsidRPr="00451BB7" w:rsidRDefault="00BA29FB" w:rsidP="00451BB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51B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самовольных постройках</w:t>
      </w:r>
    </w:p>
    <w:p w:rsidR="00BA29FB" w:rsidRPr="00451BB7" w:rsidRDefault="00BA29FB" w:rsidP="00451BB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1BB7">
        <w:rPr>
          <w:rFonts w:ascii="Times New Roman" w:eastAsia="Times New Roman" w:hAnsi="Times New Roman" w:cs="Times New Roman"/>
          <w:sz w:val="24"/>
          <w:szCs w:val="24"/>
        </w:rPr>
        <w:t>Федеральным законом от 03.08.2018 № 339-ФЗ внесены изменения в Гражданский кодекс Российской Федерации и статью 22 Федерального закона «О введении в действие части первой Гражданского код</w:t>
      </w:r>
      <w:bookmarkStart w:id="0" w:name="_GoBack"/>
      <w:bookmarkEnd w:id="0"/>
      <w:r w:rsidRPr="00451BB7">
        <w:rPr>
          <w:rFonts w:ascii="Times New Roman" w:eastAsia="Times New Roman" w:hAnsi="Times New Roman" w:cs="Times New Roman"/>
          <w:sz w:val="24"/>
          <w:szCs w:val="24"/>
        </w:rPr>
        <w:t>екса Российской Федерации».</w:t>
      </w:r>
    </w:p>
    <w:p w:rsidR="00BA29FB" w:rsidRPr="00451BB7" w:rsidRDefault="00BA29FB" w:rsidP="00451BB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1BB7">
        <w:rPr>
          <w:rFonts w:ascii="Times New Roman" w:eastAsia="Times New Roman" w:hAnsi="Times New Roman" w:cs="Times New Roman"/>
          <w:sz w:val="24"/>
          <w:szCs w:val="24"/>
        </w:rPr>
        <w:t>Поправками уточнено понятие «самовольной постройки». Ею не считается строение, которое возвели или создали с нарушением установленных законом ограничений использования участка, если собственник не знал и не мог знать о них.</w:t>
      </w:r>
    </w:p>
    <w:p w:rsidR="00BA29FB" w:rsidRPr="00451BB7" w:rsidRDefault="00BA29FB" w:rsidP="00451BB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1BB7">
        <w:rPr>
          <w:rFonts w:ascii="Times New Roman" w:eastAsia="Times New Roman" w:hAnsi="Times New Roman" w:cs="Times New Roman"/>
          <w:sz w:val="24"/>
          <w:szCs w:val="24"/>
        </w:rPr>
        <w:t xml:space="preserve">Введен новый способ легализации </w:t>
      </w:r>
      <w:proofErr w:type="spellStart"/>
      <w:r w:rsidRPr="00451BB7">
        <w:rPr>
          <w:rFonts w:ascii="Times New Roman" w:eastAsia="Times New Roman" w:hAnsi="Times New Roman" w:cs="Times New Roman"/>
          <w:sz w:val="24"/>
          <w:szCs w:val="24"/>
        </w:rPr>
        <w:t>самостроя</w:t>
      </w:r>
      <w:proofErr w:type="spellEnd"/>
      <w:r w:rsidRPr="00451BB7">
        <w:rPr>
          <w:rFonts w:ascii="Times New Roman" w:eastAsia="Times New Roman" w:hAnsi="Times New Roman" w:cs="Times New Roman"/>
          <w:sz w:val="24"/>
          <w:szCs w:val="24"/>
        </w:rPr>
        <w:t xml:space="preserve">. Условно его можно назвать приведением </w:t>
      </w:r>
      <w:proofErr w:type="spellStart"/>
      <w:r w:rsidRPr="00451BB7">
        <w:rPr>
          <w:rFonts w:ascii="Times New Roman" w:eastAsia="Times New Roman" w:hAnsi="Times New Roman" w:cs="Times New Roman"/>
          <w:sz w:val="24"/>
          <w:szCs w:val="24"/>
        </w:rPr>
        <w:t>самостроя</w:t>
      </w:r>
      <w:proofErr w:type="spellEnd"/>
      <w:r w:rsidRPr="00451BB7">
        <w:rPr>
          <w:rFonts w:ascii="Times New Roman" w:eastAsia="Times New Roman" w:hAnsi="Times New Roman" w:cs="Times New Roman"/>
          <w:sz w:val="24"/>
          <w:szCs w:val="24"/>
        </w:rPr>
        <w:t xml:space="preserve"> в порядок, т.е. в состояние, когда постройка отвечает всем требованиям. Решение об этом принимает суд. В отдельных случаях это делает орган местного самоуправления поселения, городского округа, муниципального района.</w:t>
      </w:r>
    </w:p>
    <w:p w:rsidR="00BA29FB" w:rsidRPr="00451BB7" w:rsidRDefault="00BA29FB" w:rsidP="00451BB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1BB7">
        <w:rPr>
          <w:rFonts w:ascii="Times New Roman" w:eastAsia="Times New Roman" w:hAnsi="Times New Roman" w:cs="Times New Roman"/>
          <w:sz w:val="24"/>
          <w:szCs w:val="24"/>
        </w:rPr>
        <w:t>Если воспользоваться новым механизмом, то можно приобрести право собственности. Сделать это могут те, у кого земельный участок находится:</w:t>
      </w:r>
    </w:p>
    <w:p w:rsidR="00BA29FB" w:rsidRPr="00451BB7" w:rsidRDefault="00BA29FB" w:rsidP="00451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1BB7">
        <w:rPr>
          <w:rFonts w:ascii="Times New Roman" w:eastAsia="Times New Roman" w:hAnsi="Times New Roman" w:cs="Times New Roman"/>
          <w:sz w:val="24"/>
          <w:szCs w:val="24"/>
        </w:rPr>
        <w:t>в собственности;</w:t>
      </w:r>
    </w:p>
    <w:p w:rsidR="00BA29FB" w:rsidRPr="00451BB7" w:rsidRDefault="00BA29FB" w:rsidP="00451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1BB7">
        <w:rPr>
          <w:rFonts w:ascii="Times New Roman" w:eastAsia="Times New Roman" w:hAnsi="Times New Roman" w:cs="Times New Roman"/>
          <w:sz w:val="24"/>
          <w:szCs w:val="24"/>
        </w:rPr>
        <w:t xml:space="preserve">пожизненном наследуемом </w:t>
      </w:r>
      <w:proofErr w:type="gramStart"/>
      <w:r w:rsidRPr="00451BB7">
        <w:rPr>
          <w:rFonts w:ascii="Times New Roman" w:eastAsia="Times New Roman" w:hAnsi="Times New Roman" w:cs="Times New Roman"/>
          <w:sz w:val="24"/>
          <w:szCs w:val="24"/>
        </w:rPr>
        <w:t>владении</w:t>
      </w:r>
      <w:proofErr w:type="gramEnd"/>
      <w:r w:rsidRPr="00451B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29FB" w:rsidRPr="00451BB7" w:rsidRDefault="00BA29FB" w:rsidP="00451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1BB7">
        <w:rPr>
          <w:rFonts w:ascii="Times New Roman" w:eastAsia="Times New Roman" w:hAnsi="Times New Roman" w:cs="Times New Roman"/>
          <w:sz w:val="24"/>
          <w:szCs w:val="24"/>
        </w:rPr>
        <w:t xml:space="preserve">постоянном (бессрочном) </w:t>
      </w:r>
      <w:proofErr w:type="gramStart"/>
      <w:r w:rsidRPr="00451BB7">
        <w:rPr>
          <w:rFonts w:ascii="Times New Roman" w:eastAsia="Times New Roman" w:hAnsi="Times New Roman" w:cs="Times New Roman"/>
          <w:sz w:val="24"/>
          <w:szCs w:val="24"/>
        </w:rPr>
        <w:t>пользовании</w:t>
      </w:r>
      <w:proofErr w:type="gramEnd"/>
      <w:r w:rsidRPr="00451B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9FB" w:rsidRPr="00451BB7" w:rsidRDefault="00BA29FB" w:rsidP="00451BB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1BB7">
        <w:rPr>
          <w:rFonts w:ascii="Times New Roman" w:eastAsia="Times New Roman" w:hAnsi="Times New Roman" w:cs="Times New Roman"/>
          <w:sz w:val="24"/>
          <w:szCs w:val="24"/>
        </w:rPr>
        <w:t>В этот список можно добавить и тех, кто получил землю для строительства во временное владение и пользование от государства.</w:t>
      </w:r>
    </w:p>
    <w:p w:rsidR="00F45A63" w:rsidRPr="00451BB7" w:rsidRDefault="00BA29FB" w:rsidP="00451BB7">
      <w:pPr>
        <w:jc w:val="both"/>
        <w:rPr>
          <w:rFonts w:ascii="Times New Roman" w:hAnsi="Times New Roman" w:cs="Times New Roman"/>
          <w:sz w:val="24"/>
          <w:szCs w:val="24"/>
        </w:rPr>
      </w:pPr>
      <w:r w:rsidRPr="00451BB7">
        <w:rPr>
          <w:rFonts w:ascii="Times New Roman" w:hAnsi="Times New Roman" w:cs="Times New Roman"/>
          <w:sz w:val="24"/>
          <w:szCs w:val="24"/>
        </w:rPr>
        <w:t>20/02/2019</w:t>
      </w:r>
    </w:p>
    <w:p w:rsidR="00BA29FB" w:rsidRPr="00451BB7" w:rsidRDefault="00BA29FB" w:rsidP="00451BB7">
      <w:pPr>
        <w:jc w:val="both"/>
        <w:rPr>
          <w:rFonts w:ascii="Times New Roman" w:hAnsi="Times New Roman" w:cs="Times New Roman"/>
          <w:sz w:val="24"/>
          <w:szCs w:val="24"/>
        </w:rPr>
      </w:pPr>
      <w:r w:rsidRPr="00451BB7">
        <w:rPr>
          <w:rFonts w:ascii="Times New Roman" w:hAnsi="Times New Roman" w:cs="Times New Roman"/>
          <w:sz w:val="24"/>
          <w:szCs w:val="24"/>
        </w:rPr>
        <w:t>Заместитель прокурора района</w:t>
      </w:r>
    </w:p>
    <w:p w:rsidR="00BA29FB" w:rsidRPr="00451BB7" w:rsidRDefault="00BA29FB" w:rsidP="00451BB7">
      <w:pPr>
        <w:jc w:val="both"/>
        <w:rPr>
          <w:rFonts w:ascii="Times New Roman" w:hAnsi="Times New Roman" w:cs="Times New Roman"/>
          <w:sz w:val="24"/>
          <w:szCs w:val="24"/>
        </w:rPr>
      </w:pPr>
      <w:r w:rsidRPr="00451BB7">
        <w:rPr>
          <w:rFonts w:ascii="Times New Roman" w:hAnsi="Times New Roman" w:cs="Times New Roman"/>
          <w:sz w:val="24"/>
          <w:szCs w:val="24"/>
        </w:rPr>
        <w:t>советник юстиции</w:t>
      </w:r>
      <w:r w:rsidRPr="00451BB7">
        <w:rPr>
          <w:rFonts w:ascii="Times New Roman" w:hAnsi="Times New Roman" w:cs="Times New Roman"/>
          <w:sz w:val="24"/>
          <w:szCs w:val="24"/>
        </w:rPr>
        <w:tab/>
      </w:r>
      <w:r w:rsidRPr="00451BB7">
        <w:rPr>
          <w:rFonts w:ascii="Times New Roman" w:hAnsi="Times New Roman" w:cs="Times New Roman"/>
          <w:sz w:val="24"/>
          <w:szCs w:val="24"/>
        </w:rPr>
        <w:tab/>
      </w:r>
      <w:r w:rsidRPr="00451BB7">
        <w:rPr>
          <w:rFonts w:ascii="Times New Roman" w:hAnsi="Times New Roman" w:cs="Times New Roman"/>
          <w:sz w:val="24"/>
          <w:szCs w:val="24"/>
        </w:rPr>
        <w:tab/>
      </w:r>
      <w:r w:rsidRPr="00451BB7">
        <w:rPr>
          <w:rFonts w:ascii="Times New Roman" w:hAnsi="Times New Roman" w:cs="Times New Roman"/>
          <w:sz w:val="24"/>
          <w:szCs w:val="24"/>
        </w:rPr>
        <w:tab/>
      </w:r>
      <w:r w:rsidRPr="00451BB7">
        <w:rPr>
          <w:rFonts w:ascii="Times New Roman" w:hAnsi="Times New Roman" w:cs="Times New Roman"/>
          <w:sz w:val="24"/>
          <w:szCs w:val="24"/>
        </w:rPr>
        <w:tab/>
      </w:r>
      <w:r w:rsidRPr="00451BB7">
        <w:rPr>
          <w:rFonts w:ascii="Times New Roman" w:hAnsi="Times New Roman" w:cs="Times New Roman"/>
          <w:sz w:val="24"/>
          <w:szCs w:val="24"/>
        </w:rPr>
        <w:tab/>
      </w:r>
      <w:r w:rsidRPr="00451BB7">
        <w:rPr>
          <w:rFonts w:ascii="Times New Roman" w:hAnsi="Times New Roman" w:cs="Times New Roman"/>
          <w:sz w:val="24"/>
          <w:szCs w:val="24"/>
        </w:rPr>
        <w:tab/>
      </w:r>
      <w:r w:rsidRPr="00451BB7">
        <w:rPr>
          <w:rFonts w:ascii="Times New Roman" w:hAnsi="Times New Roman" w:cs="Times New Roman"/>
          <w:sz w:val="24"/>
          <w:szCs w:val="24"/>
        </w:rPr>
        <w:tab/>
      </w:r>
      <w:r w:rsidRPr="00451BB7">
        <w:rPr>
          <w:rFonts w:ascii="Times New Roman" w:hAnsi="Times New Roman" w:cs="Times New Roman"/>
          <w:sz w:val="24"/>
          <w:szCs w:val="24"/>
        </w:rPr>
        <w:tab/>
        <w:t>В.А.Локтев</w:t>
      </w:r>
    </w:p>
    <w:sectPr w:rsidR="00BA29FB" w:rsidRPr="0045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E49"/>
    <w:multiLevelType w:val="multilevel"/>
    <w:tmpl w:val="6212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29FB"/>
    <w:rsid w:val="00451BB7"/>
    <w:rsid w:val="00BA29FB"/>
    <w:rsid w:val="00F4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9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A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 Фокина</cp:lastModifiedBy>
  <cp:revision>3</cp:revision>
  <dcterms:created xsi:type="dcterms:W3CDTF">2019-02-24T16:06:00Z</dcterms:created>
  <dcterms:modified xsi:type="dcterms:W3CDTF">2019-02-27T07:06:00Z</dcterms:modified>
</cp:coreProperties>
</file>