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42" w:rsidRPr="00A82F34" w:rsidRDefault="00513042" w:rsidP="00A82F3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</w:rPr>
      </w:pPr>
      <w:r w:rsidRPr="00A82F34">
        <w:rPr>
          <w:rFonts w:ascii="Times New Roman" w:eastAsia="Times New Roman" w:hAnsi="Times New Roman" w:cs="Times New Roman"/>
          <w:b/>
          <w:bCs/>
          <w:color w:val="333333"/>
          <w:kern w:val="36"/>
        </w:rPr>
        <w:t>Гарантии работникам при прохождении диспансеризации</w:t>
      </w:r>
    </w:p>
    <w:p w:rsidR="00513042" w:rsidRPr="00A82F34" w:rsidRDefault="00513042" w:rsidP="00A82F3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A82F34">
        <w:rPr>
          <w:rFonts w:ascii="Times New Roman" w:eastAsia="Times New Roman" w:hAnsi="Times New Roman" w:cs="Times New Roman"/>
          <w:color w:val="444444"/>
        </w:rPr>
        <w:t>Федеральным законом от 03.10.2018 № 353-ФЗ «О внесении изменения в Трудовой кодекс Российской Федерации»  Трудовой кодекс Российской Федерации дополнен статьей 185.1, касающейся гарантий работникам при прохождении диспансеризации.</w:t>
      </w:r>
    </w:p>
    <w:p w:rsidR="00513042" w:rsidRPr="00A82F34" w:rsidRDefault="00513042" w:rsidP="00A82F3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A82F34">
        <w:rPr>
          <w:rFonts w:ascii="Times New Roman" w:eastAsia="Times New Roman" w:hAnsi="Times New Roman" w:cs="Times New Roman"/>
          <w:color w:val="444444"/>
        </w:rPr>
        <w:t xml:space="preserve">Согласно изменениям работодатели теперь должны предоставлять работникам освобождение </w:t>
      </w:r>
      <w:proofErr w:type="gramStart"/>
      <w:r w:rsidRPr="00A82F34">
        <w:rPr>
          <w:rFonts w:ascii="Times New Roman" w:eastAsia="Times New Roman" w:hAnsi="Times New Roman" w:cs="Times New Roman"/>
          <w:color w:val="444444"/>
        </w:rPr>
        <w:t>от работы один раз в три года для  прохождения  диспансеризации  с сохранением за ними места</w:t>
      </w:r>
      <w:proofErr w:type="gramEnd"/>
      <w:r w:rsidRPr="00A82F34">
        <w:rPr>
          <w:rFonts w:ascii="Times New Roman" w:eastAsia="Times New Roman" w:hAnsi="Times New Roman" w:cs="Times New Roman"/>
          <w:color w:val="444444"/>
        </w:rPr>
        <w:t xml:space="preserve"> работы (должности) и среднего заработка.</w:t>
      </w:r>
    </w:p>
    <w:p w:rsidR="00513042" w:rsidRPr="00A82F34" w:rsidRDefault="00513042" w:rsidP="00A82F3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proofErr w:type="gramStart"/>
      <w:r w:rsidRPr="00A82F34">
        <w:rPr>
          <w:rFonts w:ascii="Times New Roman" w:eastAsia="Times New Roman" w:hAnsi="Times New Roman" w:cs="Times New Roman"/>
          <w:color w:val="444444"/>
        </w:rPr>
        <w:t>Работники, не достигшие возраста, дающего право на назначение пенсии по старости, в том числе досрочно, в течение 5 лет до наступления такого возраста и работники, являющиеся получателями пенсии, имеют право на освобождение от работы на два рабочих дня ежегодно с сохранением за ними места работы (должности) и среднего заработка для прохождения диспансеризации.</w:t>
      </w:r>
      <w:proofErr w:type="gramEnd"/>
    </w:p>
    <w:p w:rsidR="00513042" w:rsidRPr="00A82F34" w:rsidRDefault="00513042" w:rsidP="00A82F3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A82F34">
        <w:rPr>
          <w:rFonts w:ascii="Times New Roman" w:eastAsia="Times New Roman" w:hAnsi="Times New Roman" w:cs="Times New Roman"/>
          <w:color w:val="444444"/>
        </w:rPr>
        <w:t>Работник освобождается от работы для прохождения диспансеризации на основании его письменного заявления. День (дни) освобождения от работы  необходимо согласовывать с работодателем.</w:t>
      </w:r>
    </w:p>
    <w:p w:rsidR="00513042" w:rsidRPr="00A82F34" w:rsidRDefault="00513042" w:rsidP="00A82F3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A82F34">
        <w:rPr>
          <w:rFonts w:ascii="Times New Roman" w:eastAsia="Times New Roman" w:hAnsi="Times New Roman" w:cs="Times New Roman"/>
          <w:color w:val="444444"/>
        </w:rPr>
        <w:t>25/02/2019</w:t>
      </w:r>
    </w:p>
    <w:p w:rsidR="00513042" w:rsidRPr="00A82F34" w:rsidRDefault="00513042" w:rsidP="00A82F3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A82F34">
        <w:rPr>
          <w:rFonts w:ascii="Times New Roman" w:eastAsia="Times New Roman" w:hAnsi="Times New Roman" w:cs="Times New Roman"/>
          <w:color w:val="444444"/>
        </w:rPr>
        <w:t>Заместитель прокурора Кондопожского района</w:t>
      </w:r>
      <w:r w:rsidR="00A82F34">
        <w:rPr>
          <w:rFonts w:ascii="Times New Roman" w:eastAsia="Times New Roman" w:hAnsi="Times New Roman" w:cs="Times New Roman"/>
          <w:color w:val="444444"/>
        </w:rPr>
        <w:t xml:space="preserve"> </w:t>
      </w:r>
      <w:r w:rsidR="006B0ACD" w:rsidRPr="00A82F34">
        <w:rPr>
          <w:rFonts w:ascii="Times New Roman" w:eastAsia="Times New Roman" w:hAnsi="Times New Roman" w:cs="Times New Roman"/>
          <w:color w:val="444444"/>
        </w:rPr>
        <w:t>советник юстиции</w:t>
      </w:r>
      <w:r w:rsidR="006B0ACD" w:rsidRPr="00A82F34">
        <w:rPr>
          <w:rFonts w:ascii="Times New Roman" w:eastAsia="Times New Roman" w:hAnsi="Times New Roman" w:cs="Times New Roman"/>
          <w:color w:val="444444"/>
        </w:rPr>
        <w:tab/>
      </w:r>
      <w:r w:rsidR="006B0ACD" w:rsidRPr="00A82F34">
        <w:rPr>
          <w:rFonts w:ascii="Times New Roman" w:eastAsia="Times New Roman" w:hAnsi="Times New Roman" w:cs="Times New Roman"/>
          <w:color w:val="444444"/>
        </w:rPr>
        <w:tab/>
      </w:r>
      <w:bookmarkStart w:id="0" w:name="_GoBack"/>
      <w:bookmarkEnd w:id="0"/>
      <w:r w:rsidR="006B0ACD" w:rsidRPr="00A82F34">
        <w:rPr>
          <w:rFonts w:ascii="Times New Roman" w:eastAsia="Times New Roman" w:hAnsi="Times New Roman" w:cs="Times New Roman"/>
          <w:color w:val="444444"/>
        </w:rPr>
        <w:tab/>
      </w:r>
      <w:proofErr w:type="spellStart"/>
      <w:r w:rsidRPr="00A82F34">
        <w:rPr>
          <w:rFonts w:ascii="Times New Roman" w:eastAsia="Times New Roman" w:hAnsi="Times New Roman" w:cs="Times New Roman"/>
          <w:color w:val="444444"/>
        </w:rPr>
        <w:t>В.А.Локтев</w:t>
      </w:r>
      <w:proofErr w:type="spellEnd"/>
      <w:r w:rsidRPr="00A82F34">
        <w:rPr>
          <w:rFonts w:ascii="Times New Roman" w:eastAsia="Times New Roman" w:hAnsi="Times New Roman" w:cs="Times New Roman"/>
          <w:color w:val="444444"/>
        </w:rPr>
        <w:t xml:space="preserve"> </w:t>
      </w:r>
    </w:p>
    <w:sectPr w:rsidR="00513042" w:rsidRPr="00A8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3042"/>
    <w:rsid w:val="000826BC"/>
    <w:rsid w:val="00513042"/>
    <w:rsid w:val="006B0ACD"/>
    <w:rsid w:val="00A8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0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1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 Фокина</cp:lastModifiedBy>
  <cp:revision>5</cp:revision>
  <dcterms:created xsi:type="dcterms:W3CDTF">2019-02-24T16:00:00Z</dcterms:created>
  <dcterms:modified xsi:type="dcterms:W3CDTF">2019-02-27T06:46:00Z</dcterms:modified>
</cp:coreProperties>
</file>