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3A" w:rsidRPr="0038593A" w:rsidRDefault="0038593A" w:rsidP="0038593A">
      <w:pPr>
        <w:spacing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38593A">
        <w:rPr>
          <w:rFonts w:ascii="Arial" w:eastAsia="Times New Roman" w:hAnsi="Arial" w:cs="Arial"/>
          <w:color w:val="666666"/>
          <w:sz w:val="16"/>
          <w:szCs w:val="16"/>
          <w:bdr w:val="none" w:sz="0" w:space="0" w:color="auto" w:frame="1"/>
        </w:rPr>
        <w:br/>
      </w:r>
      <w:r w:rsidRPr="0038593A">
        <w:rPr>
          <w:rFonts w:ascii="Arial" w:eastAsia="Times New Roman" w:hAnsi="Arial" w:cs="Arial"/>
          <w:color w:val="666666"/>
          <w:sz w:val="16"/>
          <w:szCs w:val="16"/>
        </w:rPr>
        <w:t> </w:t>
      </w:r>
      <w:hyperlink r:id="rId4" w:history="1">
        <w:r w:rsidRPr="0038593A">
          <w:rPr>
            <w:rFonts w:ascii="Arial" w:eastAsia="Times New Roman" w:hAnsi="Arial" w:cs="Arial"/>
            <w:color w:val="666666"/>
            <w:sz w:val="16"/>
            <w:u w:val="single"/>
          </w:rPr>
          <w:t>Разъяснение законодательства</w:t>
        </w:r>
      </w:hyperlink>
      <w:r w:rsidRPr="0038593A">
        <w:rPr>
          <w:rFonts w:ascii="Arial" w:eastAsia="Times New Roman" w:hAnsi="Arial" w:cs="Arial"/>
          <w:color w:val="666666"/>
          <w:sz w:val="16"/>
          <w:szCs w:val="16"/>
        </w:rPr>
        <w:t> </w:t>
      </w:r>
      <w:r>
        <w:rPr>
          <w:rFonts w:ascii="Arial" w:eastAsia="Times New Roman" w:hAnsi="Arial" w:cs="Arial"/>
          <w:noProof/>
          <w:color w:val="666666"/>
          <w:sz w:val="16"/>
          <w:szCs w:val="16"/>
        </w:rPr>
        <w:drawing>
          <wp:inline distT="0" distB="0" distL="0" distR="0">
            <wp:extent cx="91440" cy="91440"/>
            <wp:effectExtent l="19050" t="0" r="0" b="0"/>
            <wp:docPr id="4" name="Рисунок 2" descr="https://www.astrprok.ru/img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strprok.ru/img/arro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3A" w:rsidRPr="0038593A" w:rsidRDefault="0038593A" w:rsidP="0038593A">
      <w:pPr>
        <w:pBdr>
          <w:bottom w:val="dashed" w:sz="8" w:space="7" w:color="ECECEC"/>
        </w:pBdr>
        <w:spacing w:after="309" w:line="240" w:lineRule="auto"/>
        <w:outlineLvl w:val="0"/>
        <w:rPr>
          <w:rFonts w:ascii="Arial" w:eastAsia="Times New Roman" w:hAnsi="Arial" w:cs="Arial"/>
          <w:b/>
          <w:bCs/>
          <w:color w:val="294F8E"/>
          <w:kern w:val="36"/>
          <w:sz w:val="36"/>
          <w:szCs w:val="36"/>
        </w:rPr>
      </w:pPr>
      <w:r w:rsidRPr="0038593A">
        <w:rPr>
          <w:rFonts w:ascii="Arial" w:eastAsia="Times New Roman" w:hAnsi="Arial" w:cs="Arial"/>
          <w:b/>
          <w:bCs/>
          <w:color w:val="294F8E"/>
          <w:kern w:val="36"/>
          <w:sz w:val="36"/>
          <w:szCs w:val="36"/>
        </w:rPr>
        <w:t>Ответственность за заведомо ложные показание, заключение эксперта или неправильный перевод в суде либо при производстве предварительного следствия</w:t>
      </w:r>
    </w:p>
    <w:p w:rsidR="0038593A" w:rsidRPr="0038593A" w:rsidRDefault="0038593A" w:rsidP="003859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8593A">
        <w:rPr>
          <w:rFonts w:ascii="Arial" w:eastAsia="Times New Roman" w:hAnsi="Arial" w:cs="Arial"/>
          <w:color w:val="333333"/>
          <w:sz w:val="20"/>
          <w:szCs w:val="20"/>
        </w:rPr>
        <w:t>Ответственность за заведомо ложные показание, заключение эксперта или неправильный перевод в суде либо при производстве предварительного следствия предусмотрена статьей 307 УК РФ, вошедшей в главу «Преступления против правосудия».</w:t>
      </w:r>
    </w:p>
    <w:p w:rsidR="0038593A" w:rsidRPr="0038593A" w:rsidRDefault="0038593A" w:rsidP="003859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8593A">
        <w:rPr>
          <w:rFonts w:ascii="Arial" w:eastAsia="Times New Roman" w:hAnsi="Arial" w:cs="Arial"/>
          <w:color w:val="333333"/>
          <w:sz w:val="20"/>
          <w:szCs w:val="20"/>
        </w:rPr>
        <w:t>Данное преступление представляет общественную опасность, поскольку посягает на общественные отношения, обеспечивающие объективное и справедливое расследование и разрешение дел во всех сферах судопроизводства.</w:t>
      </w:r>
    </w:p>
    <w:p w:rsidR="0038593A" w:rsidRPr="0038593A" w:rsidRDefault="0038593A" w:rsidP="003859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8593A">
        <w:rPr>
          <w:rFonts w:ascii="Arial" w:eastAsia="Times New Roman" w:hAnsi="Arial" w:cs="Arial"/>
          <w:color w:val="333333"/>
          <w:sz w:val="20"/>
          <w:szCs w:val="20"/>
        </w:rPr>
        <w:t>Правоприменительная практика последних лет показала необходимость внесения изменений в статью 307 УК РФ, расширяющих распространение этой нормы.</w:t>
      </w:r>
    </w:p>
    <w:p w:rsidR="0038593A" w:rsidRPr="0038593A" w:rsidRDefault="0038593A" w:rsidP="003859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8593A">
        <w:rPr>
          <w:rFonts w:ascii="Arial" w:eastAsia="Times New Roman" w:hAnsi="Arial" w:cs="Arial"/>
          <w:color w:val="333333"/>
          <w:sz w:val="20"/>
          <w:szCs w:val="20"/>
        </w:rPr>
        <w:t>Федеральным законом от 02.12.2019 №410-ФЗ «О внесении изменений в статью 307 Уголовного кодекса Российской Федерации» внесены изменения, ее действие распространено на все стадии досудебного производства. Ранее речь в указанной статье шла только о стадии предварительного следствия и судебного производства.</w:t>
      </w:r>
    </w:p>
    <w:p w:rsidR="0038593A" w:rsidRPr="0038593A" w:rsidRDefault="0038593A" w:rsidP="003859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8593A">
        <w:rPr>
          <w:rFonts w:ascii="Arial" w:eastAsia="Times New Roman" w:hAnsi="Arial" w:cs="Arial"/>
          <w:color w:val="333333"/>
          <w:sz w:val="20"/>
          <w:szCs w:val="20"/>
        </w:rPr>
        <w:t>Внесенные изменения являются актуальными и обоснованными, поскольку в соответствии с частью 1 статьи 144 УПК РФ дознаватель, орган дознания, следователь, руководитель следственного органа вправе назначать судебную экспертизу при проверке сообщения о преступлении. Согласно части 1.2 указанной статьи полученные в ходе проверки сообщения о преступлении сведения могут быть использованы в качестве доказательств при условии соблюдения положений статей 75 и 89 УПК РФ.</w:t>
      </w:r>
    </w:p>
    <w:p w:rsidR="009353EF" w:rsidRPr="008F3739" w:rsidRDefault="0038593A" w:rsidP="0038593A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8593A">
        <w:rPr>
          <w:rFonts w:ascii="Arial" w:eastAsia="Times New Roman" w:hAnsi="Arial" w:cs="Arial"/>
          <w:color w:val="333333"/>
          <w:sz w:val="20"/>
          <w:szCs w:val="20"/>
        </w:rPr>
        <w:t>Начало</w:t>
      </w:r>
      <w:r w:rsidR="008F3739">
        <w:rPr>
          <w:rFonts w:ascii="Arial" w:eastAsia="Times New Roman" w:hAnsi="Arial" w:cs="Arial"/>
          <w:color w:val="333333"/>
          <w:sz w:val="20"/>
          <w:szCs w:val="20"/>
        </w:rPr>
        <w:t xml:space="preserve"> действия Федерального закона –</w:t>
      </w:r>
      <w:r w:rsidRPr="0038593A">
        <w:rPr>
          <w:rFonts w:ascii="Arial" w:eastAsia="Times New Roman" w:hAnsi="Arial" w:cs="Arial"/>
          <w:color w:val="333333"/>
          <w:sz w:val="20"/>
          <w:szCs w:val="20"/>
        </w:rPr>
        <w:t>13.12.2019.</w:t>
      </w:r>
    </w:p>
    <w:p w:rsidR="008F3739" w:rsidRDefault="006A5FD1" w:rsidP="008F3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06</w:t>
      </w:r>
      <w:bookmarkStart w:id="0" w:name="_GoBack"/>
      <w:bookmarkEnd w:id="0"/>
      <w:r w:rsidR="00DB1C60">
        <w:rPr>
          <w:rFonts w:ascii="Times New Roman" w:eastAsia="Times New Roman" w:hAnsi="Times New Roman" w:cs="Times New Roman"/>
          <w:color w:val="333333"/>
          <w:sz w:val="28"/>
          <w:szCs w:val="28"/>
        </w:rPr>
        <w:t>/03/2022</w:t>
      </w:r>
    </w:p>
    <w:p w:rsidR="008F3739" w:rsidRDefault="008F3739" w:rsidP="008F3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F3739" w:rsidRDefault="008F3739" w:rsidP="008F3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прокурора Кондопожского района </w:t>
      </w:r>
    </w:p>
    <w:p w:rsidR="008F3739" w:rsidRDefault="008F3739" w:rsidP="008F3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советник юстиции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В.А.Локтев</w:t>
      </w:r>
    </w:p>
    <w:p w:rsidR="008F3739" w:rsidRPr="006A5FD1" w:rsidRDefault="008F3739" w:rsidP="0038593A"/>
    <w:sectPr w:rsidR="008F3739" w:rsidRPr="006A5FD1" w:rsidSect="00F1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93A"/>
    <w:rsid w:val="0038593A"/>
    <w:rsid w:val="006A5FD1"/>
    <w:rsid w:val="008F3739"/>
    <w:rsid w:val="009353EF"/>
    <w:rsid w:val="00DB1C60"/>
    <w:rsid w:val="00F1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11CC"/>
  <w15:docId w15:val="{E39C4D2F-76F5-4B89-ADC6-9BB37515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7E"/>
  </w:style>
  <w:style w:type="paragraph" w:styleId="1">
    <w:name w:val="heading 1"/>
    <w:basedOn w:val="a"/>
    <w:link w:val="10"/>
    <w:uiPriority w:val="9"/>
    <w:qFormat/>
    <w:rsid w:val="00385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9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8593A"/>
    <w:rPr>
      <w:color w:val="0000FF"/>
      <w:u w:val="single"/>
    </w:rPr>
  </w:style>
  <w:style w:type="character" w:customStyle="1" w:styleId="detail-news-date">
    <w:name w:val="detail-news-date"/>
    <w:basedOn w:val="a0"/>
    <w:rsid w:val="0038593A"/>
  </w:style>
  <w:style w:type="paragraph" w:styleId="a4">
    <w:name w:val="Normal (Web)"/>
    <w:basedOn w:val="a"/>
    <w:uiPriority w:val="99"/>
    <w:unhideWhenUsed/>
    <w:rsid w:val="0038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330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999">
          <w:marLeft w:val="0"/>
          <w:marRight w:val="0"/>
          <w:marTop w:val="206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astrprok.ru/nc_10_razyasnenie_zakonodatel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Локтев Валерий Александрович</cp:lastModifiedBy>
  <cp:revision>8</cp:revision>
  <dcterms:created xsi:type="dcterms:W3CDTF">2020-02-18T14:43:00Z</dcterms:created>
  <dcterms:modified xsi:type="dcterms:W3CDTF">2022-03-14T06:54:00Z</dcterms:modified>
</cp:coreProperties>
</file>