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316" w:rsidRPr="00F20316" w:rsidRDefault="00F20316" w:rsidP="00F20316">
      <w:pPr>
        <w:pStyle w:val="ConsPlusNormal"/>
        <w:ind w:firstLine="709"/>
        <w:jc w:val="both"/>
      </w:pPr>
      <w:r w:rsidRPr="00F20316">
        <w:t xml:space="preserve">Прокуратурой района в ходе надзора за законностью нормативных правовых актов при изучении Положения о проведении аттестации служащих </w:t>
      </w:r>
      <w:proofErr w:type="spellStart"/>
      <w:r w:rsidRPr="00F20316">
        <w:t>Гирвасского</w:t>
      </w:r>
      <w:proofErr w:type="spellEnd"/>
      <w:r w:rsidRPr="00F20316">
        <w:t xml:space="preserve"> сельского поселения, утвержденного распоряжением Администрации </w:t>
      </w:r>
      <w:proofErr w:type="spellStart"/>
      <w:r w:rsidRPr="00F20316">
        <w:t>Гирвасского</w:t>
      </w:r>
      <w:proofErr w:type="spellEnd"/>
      <w:r w:rsidRPr="00F20316">
        <w:t xml:space="preserve"> сельского поселения от 20.03.2012 № 9-А «О проведении аттестации работников </w:t>
      </w:r>
      <w:proofErr w:type="spellStart"/>
      <w:r w:rsidRPr="00F20316">
        <w:t>Гирвасского</w:t>
      </w:r>
      <w:proofErr w:type="spellEnd"/>
      <w:r w:rsidRPr="00F20316">
        <w:t xml:space="preserve"> сельского поселения» (далее – Положение), установлено, что отдельные пункты Положения противоречат действующему законодательству.</w:t>
      </w:r>
    </w:p>
    <w:p w:rsidR="00F20316" w:rsidRPr="00F20316" w:rsidRDefault="00F20316" w:rsidP="00F20316">
      <w:pPr>
        <w:pStyle w:val="ConsPlusNormal"/>
        <w:ind w:firstLine="709"/>
        <w:jc w:val="both"/>
      </w:pPr>
      <w:r w:rsidRPr="00F20316">
        <w:rPr>
          <w:spacing w:val="-1"/>
        </w:rPr>
        <w:t xml:space="preserve">В соответствии с ч. 2 ст. 18 </w:t>
      </w:r>
      <w:r w:rsidRPr="00F20316">
        <w:t>Федерального закона от 02.03.2007 № 25-ФЗ «О муниципальной службе в Российской Федерации» аттестации не подлежат следующие муниципальные служащие:</w:t>
      </w:r>
    </w:p>
    <w:p w:rsidR="00F20316" w:rsidRPr="00F20316" w:rsidRDefault="00F20316" w:rsidP="00F20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16">
        <w:rPr>
          <w:rFonts w:ascii="Times New Roman" w:hAnsi="Times New Roman" w:cs="Times New Roman"/>
          <w:sz w:val="28"/>
          <w:szCs w:val="28"/>
        </w:rPr>
        <w:t>1) замещающие должности муниципальной службы менее одного года;</w:t>
      </w:r>
    </w:p>
    <w:p w:rsidR="00F20316" w:rsidRPr="00F20316" w:rsidRDefault="00F20316" w:rsidP="00F20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16">
        <w:rPr>
          <w:rFonts w:ascii="Times New Roman" w:hAnsi="Times New Roman" w:cs="Times New Roman"/>
          <w:sz w:val="28"/>
          <w:szCs w:val="28"/>
        </w:rPr>
        <w:t>2) достигшие возраста 60 лет;</w:t>
      </w:r>
    </w:p>
    <w:p w:rsidR="00F20316" w:rsidRPr="00F20316" w:rsidRDefault="00F20316" w:rsidP="00F20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16">
        <w:rPr>
          <w:rFonts w:ascii="Times New Roman" w:hAnsi="Times New Roman" w:cs="Times New Roman"/>
          <w:sz w:val="28"/>
          <w:szCs w:val="28"/>
        </w:rPr>
        <w:t>3) беременные женщины;</w:t>
      </w:r>
    </w:p>
    <w:p w:rsidR="00F20316" w:rsidRPr="00F20316" w:rsidRDefault="00F20316" w:rsidP="00F20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16">
        <w:rPr>
          <w:rFonts w:ascii="Times New Roman" w:hAnsi="Times New Roman" w:cs="Times New Roman"/>
          <w:sz w:val="28"/>
          <w:szCs w:val="28"/>
        </w:rPr>
        <w:t>4) находящиеся в отпуске по беременности и родам или в отпуске по уходу за ребенком до достижения им возраста трех лет.</w:t>
      </w:r>
    </w:p>
    <w:p w:rsidR="00F20316" w:rsidRPr="00F20316" w:rsidRDefault="00F20316" w:rsidP="00F20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16">
        <w:rPr>
          <w:rFonts w:ascii="Times New Roman" w:hAnsi="Times New Roman" w:cs="Times New Roman"/>
          <w:sz w:val="28"/>
          <w:szCs w:val="28"/>
        </w:rPr>
        <w:t>5) замещающие должности муниципальной службы на основании срочного трудового договора (контракта).</w:t>
      </w:r>
    </w:p>
    <w:p w:rsidR="00F20316" w:rsidRPr="00F20316" w:rsidRDefault="00F20316" w:rsidP="00F20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16">
        <w:rPr>
          <w:rFonts w:ascii="Times New Roman" w:hAnsi="Times New Roman" w:cs="Times New Roman"/>
          <w:spacing w:val="-1"/>
          <w:sz w:val="28"/>
          <w:szCs w:val="28"/>
        </w:rPr>
        <w:t xml:space="preserve">Вопреки данному требованию пункт 1.2 Положения не запрещает проводить аттестацию в отношении лиц, </w:t>
      </w:r>
      <w:r w:rsidRPr="00F20316">
        <w:rPr>
          <w:rFonts w:ascii="Times New Roman" w:hAnsi="Times New Roman" w:cs="Times New Roman"/>
          <w:sz w:val="28"/>
          <w:szCs w:val="28"/>
        </w:rPr>
        <w:t>достигших возраста 60 лет; замещающих должности муниципальной службы на основании срочного трудового договора (контракта); лиц, находящиеся в отпуске по беременности и родам.</w:t>
      </w:r>
    </w:p>
    <w:p w:rsidR="00F20316" w:rsidRPr="00F20316" w:rsidRDefault="00F20316" w:rsidP="00F20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16">
        <w:rPr>
          <w:rFonts w:ascii="Times New Roman" w:hAnsi="Times New Roman" w:cs="Times New Roman"/>
          <w:sz w:val="28"/>
          <w:szCs w:val="28"/>
        </w:rPr>
        <w:t>В силу ч. 1 ст. 18 Федерального закона от 02.03.2007 № 25-ФЗ «О муниципальной службе в Российской Федерации» аттестация муниципального служащего проводится один раз в три года.</w:t>
      </w:r>
    </w:p>
    <w:p w:rsidR="00F20316" w:rsidRPr="00F20316" w:rsidRDefault="00F20316" w:rsidP="00F20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16">
        <w:rPr>
          <w:rFonts w:ascii="Times New Roman" w:hAnsi="Times New Roman" w:cs="Times New Roman"/>
          <w:sz w:val="28"/>
          <w:szCs w:val="28"/>
        </w:rPr>
        <w:t>В нарушение данной нормы пунктом 1.3 Положения предусмотрено, что аттестация проводится не чаще одного раза в два года, но не реже одного раза в четыре года.</w:t>
      </w:r>
    </w:p>
    <w:p w:rsidR="00F20316" w:rsidRPr="00F20316" w:rsidRDefault="00F20316" w:rsidP="00F20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16">
        <w:rPr>
          <w:rFonts w:ascii="Times New Roman" w:hAnsi="Times New Roman" w:cs="Times New Roman"/>
          <w:spacing w:val="-1"/>
          <w:sz w:val="28"/>
          <w:szCs w:val="28"/>
        </w:rPr>
        <w:t xml:space="preserve">Согласно п. 13 Типового положения о проведении аттестации муниципальных служащих, утвержденного Приложением № 3 к </w:t>
      </w:r>
      <w:r w:rsidRPr="00F20316">
        <w:rPr>
          <w:rFonts w:ascii="Times New Roman" w:hAnsi="Times New Roman" w:cs="Times New Roman"/>
          <w:sz w:val="28"/>
          <w:szCs w:val="28"/>
        </w:rPr>
        <w:t xml:space="preserve">Закону Республики Карелия от 24.07.2007 № 1107-ЗРК «О муниципальной службе в Республике Карелия» </w:t>
      </w:r>
      <w:r w:rsidRPr="00F2031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F20316">
        <w:rPr>
          <w:rFonts w:ascii="Times New Roman" w:hAnsi="Times New Roman" w:cs="Times New Roman"/>
          <w:sz w:val="28"/>
          <w:szCs w:val="28"/>
        </w:rPr>
        <w:t xml:space="preserve">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трудовым законодательством, а аттестация переносится на более поздний срок.</w:t>
      </w:r>
    </w:p>
    <w:p w:rsidR="00F20316" w:rsidRPr="00F20316" w:rsidRDefault="00F20316" w:rsidP="00F20316">
      <w:pPr>
        <w:pStyle w:val="ConsPlusNormal"/>
        <w:ind w:firstLine="709"/>
        <w:jc w:val="both"/>
        <w:rPr>
          <w:spacing w:val="-1"/>
        </w:rPr>
      </w:pPr>
      <w:r w:rsidRPr="00F20316">
        <w:rPr>
          <w:spacing w:val="-1"/>
        </w:rPr>
        <w:t>Вопреки установленному порядку пункт 3.1 Положения позволяет провести аттестацию в отсутствие муниципального служащего в случае его неявки на заседание аттестационной комиссии без уважительной причины.</w:t>
      </w:r>
    </w:p>
    <w:p w:rsidR="00F20316" w:rsidRPr="00F20316" w:rsidRDefault="00F20316" w:rsidP="00F20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16">
        <w:rPr>
          <w:rFonts w:ascii="Times New Roman" w:hAnsi="Times New Roman" w:cs="Times New Roman"/>
          <w:spacing w:val="-1"/>
          <w:sz w:val="28"/>
          <w:szCs w:val="28"/>
        </w:rPr>
        <w:t xml:space="preserve">Согласно ч. 4 ст. 18 </w:t>
      </w:r>
      <w:r w:rsidRPr="00F20316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 25-ФЗ «О муниципальной службе в Российской Федерации»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 По результатам аттестации </w:t>
      </w:r>
      <w:r w:rsidRPr="00F20316">
        <w:rPr>
          <w:rFonts w:ascii="Times New Roman" w:hAnsi="Times New Roman" w:cs="Times New Roman"/>
          <w:sz w:val="28"/>
          <w:szCs w:val="28"/>
        </w:rPr>
        <w:lastRenderedPageBreak/>
        <w:t>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</w:p>
    <w:p w:rsidR="00F20316" w:rsidRPr="00F20316" w:rsidRDefault="00F20316" w:rsidP="00F20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16">
        <w:rPr>
          <w:rFonts w:ascii="Times New Roman" w:hAnsi="Times New Roman" w:cs="Times New Roman"/>
          <w:sz w:val="28"/>
          <w:szCs w:val="28"/>
        </w:rPr>
        <w:t>Пунктом 3.6. Положения не установлен срок принятия решения о понижении муниципального служащего в должности с его согласия, исключена возможность выдачи аттестационной комиссией рекомендаций о направлении отдельных муниципальных служащих для получения дополнительного профессионального образования.</w:t>
      </w:r>
    </w:p>
    <w:p w:rsidR="00F20316" w:rsidRPr="00F20316" w:rsidRDefault="00F20316" w:rsidP="00F20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16">
        <w:rPr>
          <w:rFonts w:ascii="Times New Roman" w:hAnsi="Times New Roman" w:cs="Times New Roman"/>
          <w:sz w:val="28"/>
          <w:szCs w:val="28"/>
        </w:rPr>
        <w:t>В соответствии с ч. 5 ст. 18 Федерального закона от 02.03.2007 № 25-ФЗ «О муниципальной службе в Российской Федерации»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</w:p>
    <w:p w:rsidR="00F20316" w:rsidRDefault="00F20316" w:rsidP="00F20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16">
        <w:rPr>
          <w:rFonts w:ascii="Times New Roman" w:hAnsi="Times New Roman" w:cs="Times New Roman"/>
          <w:sz w:val="28"/>
          <w:szCs w:val="28"/>
        </w:rPr>
        <w:t>Вопреки указанной норме пунктом 3.8 Положения предусмотрен двухмесячный срок для увольнения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</w:p>
    <w:p w:rsidR="00F20316" w:rsidRDefault="00F20316" w:rsidP="00F20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изложенного прокуратурой района 24.01.2020 на указанный нормативный правовой акт был принесен протест, который рассмотрен и удовлетворен, нормативный правовой акт приведен в соответствие с требованиями действующего законодательства. </w:t>
      </w:r>
    </w:p>
    <w:p w:rsidR="00F20316" w:rsidRDefault="00F20316" w:rsidP="00F20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Аналогичные протесты на нормативные правовые акты, касающиеся проведения аттестации муниципальных служащих и не соответствующие закону в части рекомендаций, выдаваемых аттестационной комиссией, были опротестованы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Кяппесельгском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3FF5">
        <w:rPr>
          <w:rFonts w:ascii="Times New Roman" w:hAnsi="Times New Roman" w:cs="Times New Roman"/>
          <w:sz w:val="28"/>
          <w:szCs w:val="28"/>
        </w:rPr>
        <w:t>Кедрозерском</w:t>
      </w:r>
      <w:proofErr w:type="spellEnd"/>
      <w:r w:rsidR="00DE3F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Петровском,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Янишпольском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Новинском сельских поселения</w:t>
      </w:r>
      <w:r w:rsidR="00DE3FF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DE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Кондопожском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районе. </w:t>
      </w:r>
      <w:r w:rsidR="00DE3FF5">
        <w:rPr>
          <w:rFonts w:ascii="Times New Roman" w:hAnsi="Times New Roman" w:cs="Times New Roman"/>
          <w:sz w:val="28"/>
          <w:szCs w:val="28"/>
        </w:rPr>
        <w:t>Часть протестов рассмотрена и удовлетворена, остальные находятся на рассмотрении.</w:t>
      </w:r>
    </w:p>
    <w:p w:rsidR="00336A10" w:rsidRDefault="00336A10" w:rsidP="00B408C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408C3" w:rsidRDefault="00336A10" w:rsidP="00B408C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408C3">
        <w:rPr>
          <w:sz w:val="28"/>
          <w:szCs w:val="28"/>
        </w:rPr>
        <w:t xml:space="preserve">тарший помощник прокурора района </w:t>
      </w:r>
    </w:p>
    <w:p w:rsidR="00B408C3" w:rsidRPr="0071379B" w:rsidRDefault="00B408C3" w:rsidP="00B408C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юрист 2 класса                                                                                        </w:t>
      </w:r>
      <w:proofErr w:type="spellStart"/>
      <w:r>
        <w:rPr>
          <w:sz w:val="28"/>
          <w:szCs w:val="28"/>
        </w:rPr>
        <w:t>К.А.Гордеева</w:t>
      </w:r>
      <w:proofErr w:type="spellEnd"/>
    </w:p>
    <w:p w:rsidR="00A96E94" w:rsidRDefault="00A96E94">
      <w:bookmarkStart w:id="0" w:name="_GoBack"/>
      <w:bookmarkEnd w:id="0"/>
    </w:p>
    <w:sectPr w:rsidR="00A96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9B"/>
    <w:rsid w:val="002C14FD"/>
    <w:rsid w:val="00336A10"/>
    <w:rsid w:val="00457892"/>
    <w:rsid w:val="004A74B1"/>
    <w:rsid w:val="00691B50"/>
    <w:rsid w:val="0071379B"/>
    <w:rsid w:val="007169CD"/>
    <w:rsid w:val="007D5ADA"/>
    <w:rsid w:val="0097734A"/>
    <w:rsid w:val="00997C21"/>
    <w:rsid w:val="009A1502"/>
    <w:rsid w:val="009F5B5C"/>
    <w:rsid w:val="00A6326E"/>
    <w:rsid w:val="00A96E94"/>
    <w:rsid w:val="00B2651A"/>
    <w:rsid w:val="00B408C3"/>
    <w:rsid w:val="00BE43BC"/>
    <w:rsid w:val="00D20A17"/>
    <w:rsid w:val="00D26766"/>
    <w:rsid w:val="00DE3FF5"/>
    <w:rsid w:val="00E0456F"/>
    <w:rsid w:val="00E91260"/>
    <w:rsid w:val="00F2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886CD"/>
  <w15:chartTrackingRefBased/>
  <w15:docId w15:val="{3CB24E63-19C9-457D-8116-CB6D13CE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1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379B"/>
    <w:rPr>
      <w:color w:val="0000FF"/>
      <w:u w:val="single"/>
    </w:rPr>
  </w:style>
  <w:style w:type="character" w:customStyle="1" w:styleId="s10">
    <w:name w:val="s_10"/>
    <w:basedOn w:val="a0"/>
    <w:rsid w:val="007169CD"/>
  </w:style>
  <w:style w:type="paragraph" w:customStyle="1" w:styleId="s3">
    <w:name w:val="s_3"/>
    <w:basedOn w:val="a"/>
    <w:rsid w:val="007D5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26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6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651A"/>
    <w:rPr>
      <w:rFonts w:ascii="Segoe UI" w:hAnsi="Segoe UI" w:cs="Segoe UI"/>
      <w:sz w:val="18"/>
      <w:szCs w:val="18"/>
    </w:rPr>
  </w:style>
  <w:style w:type="character" w:customStyle="1" w:styleId="a6">
    <w:name w:val="Основной текст Знак"/>
    <w:link w:val="a7"/>
    <w:rsid w:val="00336A10"/>
    <w:rPr>
      <w:sz w:val="21"/>
      <w:szCs w:val="21"/>
      <w:shd w:val="clear" w:color="auto" w:fill="FFFFFF"/>
    </w:rPr>
  </w:style>
  <w:style w:type="paragraph" w:styleId="a7">
    <w:name w:val="Body Text"/>
    <w:basedOn w:val="a"/>
    <w:link w:val="a6"/>
    <w:rsid w:val="00336A10"/>
    <w:pPr>
      <w:widowControl w:val="0"/>
      <w:shd w:val="clear" w:color="auto" w:fill="FFFFFF"/>
      <w:spacing w:after="60" w:line="240" w:lineRule="atLeast"/>
    </w:pPr>
    <w:rPr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336A10"/>
  </w:style>
  <w:style w:type="paragraph" w:customStyle="1" w:styleId="ConsPlusNormal">
    <w:name w:val="ConsPlusNormal"/>
    <w:rsid w:val="00F203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Гордеева Ксения Андреевна</dc:creator>
  <cp:keywords/>
  <dc:description/>
  <cp:lastModifiedBy>Гордеева Ксения Андреевна</cp:lastModifiedBy>
  <cp:revision>3</cp:revision>
  <cp:lastPrinted>2020-02-25T06:32:00Z</cp:lastPrinted>
  <dcterms:created xsi:type="dcterms:W3CDTF">2020-02-25T06:48:00Z</dcterms:created>
  <dcterms:modified xsi:type="dcterms:W3CDTF">2020-02-25T07:01:00Z</dcterms:modified>
</cp:coreProperties>
</file>