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C0" w:rsidRPr="00111F6E" w:rsidRDefault="00B064C0" w:rsidP="00111F6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11F6E">
        <w:rPr>
          <w:rFonts w:ascii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>информаци</w:t>
      </w:r>
      <w:r w:rsidR="00884DEC" w:rsidRPr="00111F6E">
        <w:rPr>
          <w:rFonts w:ascii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>я</w:t>
      </w:r>
      <w:r w:rsidRPr="00111F6E">
        <w:rPr>
          <w:rFonts w:ascii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 xml:space="preserve">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</w:p>
    <w:p w:rsidR="00001E3F" w:rsidRPr="00111F6E" w:rsidRDefault="00111F6E" w:rsidP="00111F6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</w:rPr>
      </w:pPr>
      <w:r w:rsidRPr="00111F6E">
        <w:rPr>
          <w:rFonts w:ascii="Times New Roman" w:hAnsi="Times New Roman" w:cs="Times New Roman"/>
          <w:sz w:val="28"/>
          <w:szCs w:val="28"/>
        </w:rPr>
        <w:t xml:space="preserve">На основании ч. 6 ст. 52 Федерального закона № 131 – ФЗ «Об общих принципах организации местного самоуправления в Российской Федерации» администрация </w:t>
      </w:r>
      <w:proofErr w:type="spellStart"/>
      <w:r w:rsidRPr="00111F6E">
        <w:rPr>
          <w:rFonts w:ascii="Times New Roman" w:hAnsi="Times New Roman" w:cs="Times New Roman"/>
          <w:sz w:val="28"/>
          <w:szCs w:val="28"/>
        </w:rPr>
        <w:t>Янишпольского</w:t>
      </w:r>
      <w:proofErr w:type="spellEnd"/>
      <w:r w:rsidRPr="00111F6E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предоставляет следующие сведения:</w:t>
      </w:r>
      <w:r w:rsidR="00B064C0" w:rsidRPr="00111F6E">
        <w:rPr>
          <w:rFonts w:ascii="Times New Roman" w:hAnsi="Times New Roman" w:cs="Times New Roman"/>
          <w:b/>
        </w:rPr>
        <w:t xml:space="preserve"> </w:t>
      </w:r>
    </w:p>
    <w:p w:rsidR="00111F6E" w:rsidRPr="00111F6E" w:rsidRDefault="00111F6E" w:rsidP="00111F6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</w:rPr>
      </w:pPr>
      <w:r w:rsidRPr="00111F6E">
        <w:rPr>
          <w:rFonts w:ascii="Times New Roman" w:hAnsi="Times New Roman" w:cs="Times New Roman"/>
          <w:b/>
        </w:rPr>
        <w:t>1 квартал: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органов местного самоуправления </w:t>
      </w:r>
      <w:proofErr w:type="spellStart"/>
      <w:r w:rsidRPr="00111F6E">
        <w:rPr>
          <w:rFonts w:ascii="Times New Roman" w:hAnsi="Times New Roman" w:cs="Times New Roman"/>
          <w:sz w:val="28"/>
          <w:szCs w:val="28"/>
        </w:rPr>
        <w:t>Янишпольского</w:t>
      </w:r>
      <w:proofErr w:type="spellEnd"/>
      <w:r w:rsidRPr="00111F6E">
        <w:rPr>
          <w:rFonts w:ascii="Times New Roman" w:hAnsi="Times New Roman" w:cs="Times New Roman"/>
          <w:sz w:val="28"/>
          <w:szCs w:val="28"/>
        </w:rPr>
        <w:t xml:space="preserve"> сельского поселения – 1 чел.;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выборное должностное лицо – глава поселения – 1 чел.;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 xml:space="preserve">фактические затраты на денежное содержание за </w:t>
      </w:r>
      <w:r w:rsidRPr="00111F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1F6E">
        <w:rPr>
          <w:rFonts w:ascii="Times New Roman" w:hAnsi="Times New Roman" w:cs="Times New Roman"/>
          <w:sz w:val="28"/>
          <w:szCs w:val="28"/>
        </w:rPr>
        <w:t xml:space="preserve">  квартал 2022 г.:</w:t>
      </w:r>
    </w:p>
    <w:p w:rsidR="00111F6E" w:rsidRPr="00111F6E" w:rsidRDefault="00111F6E" w:rsidP="00111F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муниципальных служащих  – 108 786,59  руб.</w:t>
      </w:r>
    </w:p>
    <w:p w:rsidR="00111F6E" w:rsidRPr="00111F6E" w:rsidRDefault="00111F6E" w:rsidP="00111F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выборного должностного лица  –  171 161,10 руб.</w:t>
      </w:r>
      <w:r w:rsidRPr="00111F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численность работников муниципальных учреждений – 5 чел.;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 xml:space="preserve">фактические затраты на денежное содержание работников муниципальных учреждений за </w:t>
      </w:r>
      <w:r w:rsidRPr="00111F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1F6E">
        <w:rPr>
          <w:rFonts w:ascii="Times New Roman" w:hAnsi="Times New Roman" w:cs="Times New Roman"/>
          <w:sz w:val="28"/>
          <w:szCs w:val="28"/>
        </w:rPr>
        <w:t xml:space="preserve"> квартал 2022 г. – 404 901,72  руб.</w:t>
      </w:r>
      <w:r w:rsidRPr="00111F6E">
        <w:rPr>
          <w:rFonts w:ascii="Times New Roman" w:hAnsi="Times New Roman" w:cs="Times New Roman"/>
          <w:sz w:val="28"/>
          <w:szCs w:val="28"/>
        </w:rPr>
        <w:tab/>
      </w:r>
    </w:p>
    <w:p w:rsidR="00111F6E" w:rsidRDefault="00111F6E" w:rsidP="00111F6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111F6E" w:rsidRPr="00111F6E" w:rsidRDefault="00111F6E" w:rsidP="00111F6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</w:rPr>
      </w:pPr>
      <w:r w:rsidRPr="00111F6E">
        <w:rPr>
          <w:rFonts w:ascii="Times New Roman" w:hAnsi="Times New Roman" w:cs="Times New Roman"/>
          <w:b/>
        </w:rPr>
        <w:t>2 квартал: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органов местного самоуправления </w:t>
      </w:r>
      <w:proofErr w:type="spellStart"/>
      <w:r w:rsidRPr="00111F6E">
        <w:rPr>
          <w:rFonts w:ascii="Times New Roman" w:hAnsi="Times New Roman" w:cs="Times New Roman"/>
          <w:sz w:val="28"/>
          <w:szCs w:val="28"/>
        </w:rPr>
        <w:t>Янишпольского</w:t>
      </w:r>
      <w:proofErr w:type="spellEnd"/>
      <w:r w:rsidRPr="00111F6E">
        <w:rPr>
          <w:rFonts w:ascii="Times New Roman" w:hAnsi="Times New Roman" w:cs="Times New Roman"/>
          <w:sz w:val="28"/>
          <w:szCs w:val="28"/>
        </w:rPr>
        <w:t xml:space="preserve"> сельского поселения – 1 чел.;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выборное должностное лицо – глава поселения – 1 чел.;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 xml:space="preserve">фактические затраты на денежное содержание за </w:t>
      </w:r>
      <w:r w:rsidRPr="00111F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1F6E">
        <w:rPr>
          <w:rFonts w:ascii="Times New Roman" w:hAnsi="Times New Roman" w:cs="Times New Roman"/>
          <w:sz w:val="28"/>
          <w:szCs w:val="28"/>
        </w:rPr>
        <w:t xml:space="preserve">  квартал 2022 г.:</w:t>
      </w:r>
    </w:p>
    <w:p w:rsidR="00111F6E" w:rsidRPr="00111F6E" w:rsidRDefault="00111F6E" w:rsidP="00111F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муниципальных служащих  – 77 707,45  руб.</w:t>
      </w:r>
    </w:p>
    <w:p w:rsidR="00111F6E" w:rsidRPr="00111F6E" w:rsidRDefault="00111F6E" w:rsidP="00111F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выборного должностного лица  –  267 486,98 руб.</w:t>
      </w:r>
      <w:r w:rsidRPr="00111F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численность работников муниципальных учреждений – 5 чел.;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 xml:space="preserve">фактические затраты на денежное содержание работников муниципальных учреждений за </w:t>
      </w:r>
      <w:r w:rsidRPr="00111F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1F6E">
        <w:rPr>
          <w:rFonts w:ascii="Times New Roman" w:hAnsi="Times New Roman" w:cs="Times New Roman"/>
          <w:sz w:val="28"/>
          <w:szCs w:val="28"/>
        </w:rPr>
        <w:t xml:space="preserve"> квартал 2022 г. – 526 845,41  руб.</w:t>
      </w:r>
      <w:r w:rsidRPr="00111F6E">
        <w:rPr>
          <w:rFonts w:ascii="Times New Roman" w:hAnsi="Times New Roman" w:cs="Times New Roman"/>
          <w:sz w:val="28"/>
          <w:szCs w:val="28"/>
        </w:rPr>
        <w:tab/>
      </w:r>
    </w:p>
    <w:p w:rsidR="00111F6E" w:rsidRDefault="00111F6E" w:rsidP="00111F6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111F6E" w:rsidRPr="00111F6E" w:rsidRDefault="00111F6E" w:rsidP="00111F6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</w:rPr>
      </w:pPr>
      <w:r w:rsidRPr="00111F6E">
        <w:rPr>
          <w:rFonts w:ascii="Times New Roman" w:hAnsi="Times New Roman" w:cs="Times New Roman"/>
          <w:b/>
        </w:rPr>
        <w:t>3 квартал: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органов местного самоуправления </w:t>
      </w:r>
      <w:proofErr w:type="spellStart"/>
      <w:r w:rsidRPr="00111F6E">
        <w:rPr>
          <w:rFonts w:ascii="Times New Roman" w:hAnsi="Times New Roman" w:cs="Times New Roman"/>
          <w:sz w:val="28"/>
          <w:szCs w:val="28"/>
        </w:rPr>
        <w:t>Янишпольского</w:t>
      </w:r>
      <w:proofErr w:type="spellEnd"/>
      <w:r w:rsidRPr="00111F6E">
        <w:rPr>
          <w:rFonts w:ascii="Times New Roman" w:hAnsi="Times New Roman" w:cs="Times New Roman"/>
          <w:sz w:val="28"/>
          <w:szCs w:val="28"/>
        </w:rPr>
        <w:t xml:space="preserve"> сельского поселения – 1 чел.;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выборное должностное лицо – глава поселения – 1 чел.;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 xml:space="preserve">фактические затраты на денежное содержание за </w:t>
      </w:r>
      <w:r w:rsidRPr="00111F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1F6E">
        <w:rPr>
          <w:rFonts w:ascii="Times New Roman" w:hAnsi="Times New Roman" w:cs="Times New Roman"/>
          <w:sz w:val="28"/>
          <w:szCs w:val="28"/>
        </w:rPr>
        <w:t xml:space="preserve">  квартал 2022 г.:</w:t>
      </w:r>
    </w:p>
    <w:p w:rsidR="00111F6E" w:rsidRPr="00111F6E" w:rsidRDefault="00111F6E" w:rsidP="00111F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муниципальных служащих  – 121 173,48  руб.</w:t>
      </w:r>
    </w:p>
    <w:p w:rsidR="00111F6E" w:rsidRPr="00111F6E" w:rsidRDefault="00111F6E" w:rsidP="00111F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выборного должностного лица  –  116 301,38 руб.</w:t>
      </w:r>
      <w:r w:rsidRPr="00111F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численность работников муниципальных учреждений – 5 чел.;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 xml:space="preserve">фактические затраты на денежное содержание работников муниципальных учреждений за </w:t>
      </w:r>
      <w:r w:rsidRPr="00111F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1F6E">
        <w:rPr>
          <w:rFonts w:ascii="Times New Roman" w:hAnsi="Times New Roman" w:cs="Times New Roman"/>
          <w:sz w:val="28"/>
          <w:szCs w:val="28"/>
        </w:rPr>
        <w:t xml:space="preserve"> квартал 2022 г. – 276 326,88  руб.</w:t>
      </w:r>
      <w:r w:rsidRPr="00111F6E">
        <w:rPr>
          <w:rFonts w:ascii="Times New Roman" w:hAnsi="Times New Roman" w:cs="Times New Roman"/>
          <w:sz w:val="28"/>
          <w:szCs w:val="28"/>
        </w:rPr>
        <w:tab/>
      </w:r>
    </w:p>
    <w:p w:rsidR="00111F6E" w:rsidRDefault="00111F6E" w:rsidP="00111F6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111F6E" w:rsidRPr="00111F6E" w:rsidRDefault="00111F6E" w:rsidP="00111F6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</w:rPr>
      </w:pPr>
      <w:r w:rsidRPr="00111F6E">
        <w:rPr>
          <w:rFonts w:ascii="Times New Roman" w:hAnsi="Times New Roman" w:cs="Times New Roman"/>
          <w:b/>
        </w:rPr>
        <w:t>4 квартал: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муниципальных служащих органов местного самоуправления </w:t>
      </w:r>
      <w:proofErr w:type="spellStart"/>
      <w:r w:rsidRPr="00111F6E">
        <w:rPr>
          <w:rFonts w:ascii="Times New Roman" w:hAnsi="Times New Roman" w:cs="Times New Roman"/>
          <w:sz w:val="28"/>
          <w:szCs w:val="28"/>
        </w:rPr>
        <w:t>Янишпольского</w:t>
      </w:r>
      <w:proofErr w:type="spellEnd"/>
      <w:r w:rsidRPr="00111F6E">
        <w:rPr>
          <w:rFonts w:ascii="Times New Roman" w:hAnsi="Times New Roman" w:cs="Times New Roman"/>
          <w:sz w:val="28"/>
          <w:szCs w:val="28"/>
        </w:rPr>
        <w:t xml:space="preserve"> сельского поселения – 1 чел.;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выборное должностное лицо – глава поселения – 1 чел.;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 xml:space="preserve">фактические затраты на денежное содержание за </w:t>
      </w:r>
      <w:r w:rsidRPr="00111F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1F6E">
        <w:rPr>
          <w:rFonts w:ascii="Times New Roman" w:hAnsi="Times New Roman" w:cs="Times New Roman"/>
          <w:sz w:val="28"/>
          <w:szCs w:val="28"/>
        </w:rPr>
        <w:t xml:space="preserve">  квартал 2022 г.:</w:t>
      </w:r>
    </w:p>
    <w:p w:rsidR="00111F6E" w:rsidRPr="00111F6E" w:rsidRDefault="00111F6E" w:rsidP="00111F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bookmarkStart w:id="0" w:name="_GoBack"/>
      <w:bookmarkEnd w:id="0"/>
      <w:r w:rsidRPr="00111F6E">
        <w:rPr>
          <w:rFonts w:ascii="Times New Roman" w:hAnsi="Times New Roman" w:cs="Times New Roman"/>
          <w:sz w:val="28"/>
          <w:szCs w:val="28"/>
        </w:rPr>
        <w:t xml:space="preserve"> – 89 206,12  руб.</w:t>
      </w:r>
    </w:p>
    <w:p w:rsidR="00111F6E" w:rsidRPr="00111F6E" w:rsidRDefault="00111F6E" w:rsidP="00111F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выборного должностного лица  –  189 911,79 руб.</w:t>
      </w:r>
      <w:r w:rsidRPr="00111F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>численность работников муниципальных учреждений – 5 чел.;</w:t>
      </w:r>
    </w:p>
    <w:p w:rsidR="00111F6E" w:rsidRPr="00111F6E" w:rsidRDefault="00111F6E" w:rsidP="00111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6E">
        <w:rPr>
          <w:rFonts w:ascii="Times New Roman" w:hAnsi="Times New Roman" w:cs="Times New Roman"/>
          <w:sz w:val="28"/>
          <w:szCs w:val="28"/>
        </w:rPr>
        <w:t xml:space="preserve">фактические затраты на денежное содержание работников муниципальных учреждений за </w:t>
      </w:r>
      <w:r w:rsidRPr="00111F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1F6E">
        <w:rPr>
          <w:rFonts w:ascii="Times New Roman" w:hAnsi="Times New Roman" w:cs="Times New Roman"/>
          <w:sz w:val="28"/>
          <w:szCs w:val="28"/>
        </w:rPr>
        <w:t xml:space="preserve"> квартал 2022 г. – 355 175,43  руб.</w:t>
      </w:r>
      <w:r w:rsidRPr="00111F6E">
        <w:rPr>
          <w:rFonts w:ascii="Times New Roman" w:hAnsi="Times New Roman" w:cs="Times New Roman"/>
          <w:sz w:val="28"/>
          <w:szCs w:val="28"/>
        </w:rPr>
        <w:tab/>
      </w:r>
    </w:p>
    <w:p w:rsidR="00111F6E" w:rsidRPr="00111F6E" w:rsidRDefault="00111F6E" w:rsidP="00111F6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</w:rPr>
      </w:pPr>
    </w:p>
    <w:sectPr w:rsidR="00111F6E" w:rsidRPr="0011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585"/>
    <w:multiLevelType w:val="hybridMultilevel"/>
    <w:tmpl w:val="37340F8C"/>
    <w:lvl w:ilvl="0" w:tplc="AD04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9D"/>
    <w:rsid w:val="00001E3F"/>
    <w:rsid w:val="00082D9D"/>
    <w:rsid w:val="000B617E"/>
    <w:rsid w:val="00111F6E"/>
    <w:rsid w:val="00252B45"/>
    <w:rsid w:val="003B4D9D"/>
    <w:rsid w:val="006158B2"/>
    <w:rsid w:val="00675C49"/>
    <w:rsid w:val="006B38EB"/>
    <w:rsid w:val="0073785D"/>
    <w:rsid w:val="00884DEC"/>
    <w:rsid w:val="009241B7"/>
    <w:rsid w:val="00937E8D"/>
    <w:rsid w:val="00A810B5"/>
    <w:rsid w:val="00A92F8A"/>
    <w:rsid w:val="00B064C0"/>
    <w:rsid w:val="00B55498"/>
    <w:rsid w:val="00BD5D79"/>
    <w:rsid w:val="00C42AFA"/>
    <w:rsid w:val="00D932E6"/>
    <w:rsid w:val="00EE406B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54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5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Блинова</dc:creator>
  <cp:lastModifiedBy>Елена Исмагилова</cp:lastModifiedBy>
  <cp:revision>9</cp:revision>
  <dcterms:created xsi:type="dcterms:W3CDTF">2023-04-24T09:14:00Z</dcterms:created>
  <dcterms:modified xsi:type="dcterms:W3CDTF">2023-04-24T13:11:00Z</dcterms:modified>
</cp:coreProperties>
</file>