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/>
      </w:pPr>
      <w:r>
        <w:rPr/>
        <w:object w:dxaOrig="972" w:dyaOrig="1260">
          <v:shape id="ole_rId2" style="width:57pt;height:74.25pt" o:ole="">
            <v:imagedata r:id="rId3" o:title=""/>
          </v:shape>
          <o:OLEObject Type="Embed" ProgID="" ShapeID="ole_rId2" DrawAspect="Content" ObjectID="_838150991" r:id="rId2"/>
        </w:object>
      </w:r>
    </w:p>
    <w:p>
      <w:pPr>
        <w:pStyle w:val="Style23"/>
        <w:rPr/>
      </w:pPr>
      <w:r>
        <w:rPr/>
        <w:t>Республика Карелия</w:t>
      </w:r>
    </w:p>
    <w:p>
      <w:pPr>
        <w:pStyle w:val="Style23"/>
        <w:rPr/>
      </w:pPr>
      <w:r>
        <w:rPr/>
      </w:r>
    </w:p>
    <w:p>
      <w:pPr>
        <w:pStyle w:val="Style23"/>
        <w:rPr/>
      </w:pPr>
      <w:r>
        <w:rPr>
          <w:sz w:val="28"/>
        </w:rPr>
        <w:t>Администрация</w:t>
      </w:r>
    </w:p>
    <w:p>
      <w:pPr>
        <w:pStyle w:val="Style23"/>
        <w:rPr/>
      </w:pPr>
      <w:r>
        <w:rPr>
          <w:sz w:val="28"/>
        </w:rPr>
        <w:t>Кондопожского муниципального района</w:t>
      </w:r>
    </w:p>
    <w:p>
      <w:pPr>
        <w:pStyle w:val="Style23"/>
        <w:rPr/>
      </w:pPr>
      <w:r>
        <w:rPr/>
      </w:r>
    </w:p>
    <w:p>
      <w:pPr>
        <w:pStyle w:val="Style23"/>
        <w:rPr/>
      </w:pPr>
      <w:r>
        <w:rPr>
          <w:sz w:val="28"/>
        </w:rPr>
        <w:t>ПОСТАНОВЛЕНИЕ</w:t>
      </w:r>
    </w:p>
    <w:p>
      <w:pPr>
        <w:pStyle w:val="Style23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от _____________ 2022 года   № _____ </w:t>
      </w:r>
    </w:p>
    <w:p>
      <w:pPr>
        <w:pStyle w:val="Normal"/>
        <w:spacing w:lineRule="auto" w:line="247" w:before="0" w:after="590"/>
        <w:ind w:left="7" w:right="3931" w:firstLine="12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 ценностям при осуществлении муниципального жилищного  контроля на территории Кондопожского </w:t>
      </w:r>
      <w:r>
        <w:rPr>
          <w:rFonts w:cs="Times New Roman" w:ascii="Times New Roman" w:hAnsi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на 2022 год.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44 Федерального закона от 31.07.2020 </w:t>
      </w:r>
      <w:r>
        <w:rPr>
          <w:rFonts w:ascii="Times New Roman" w:hAnsi="Times New Roman"/>
          <w:color w:val="000000"/>
          <w:sz w:val="28"/>
          <w:szCs w:val="28"/>
        </w:rPr>
        <w:t>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  <w:br/>
        <w:t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 сессии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XXXVIII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созыва Совета Кондопожского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от 27 декабря 2021 года  №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муниципальном жилищном контроле в Кондопожском </w:t>
      </w:r>
      <w:r>
        <w:rPr>
          <w:rFonts w:ascii="Times New Roman" w:hAnsi="Times New Roman"/>
          <w:color w:val="000000"/>
          <w:sz w:val="28"/>
          <w:szCs w:val="28"/>
        </w:rPr>
        <w:t>муниципальном районе</w:t>
      </w:r>
      <w:r>
        <w:rPr>
          <w:rFonts w:ascii="Times New Roman" w:hAnsi="Times New Roman"/>
          <w:color w:val="000000"/>
          <w:sz w:val="28"/>
          <w:szCs w:val="28"/>
        </w:rPr>
        <w:t>», Администрация Кондопожского муниципального района ПОСТАНОВЛЯЕТ:</w:t>
      </w:r>
    </w:p>
    <w:p>
      <w:pPr>
        <w:pStyle w:val="Normal"/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Кондопожского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на 2022 год.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постановление подлежит официальному опубликованию (обнародованию).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Контроль исполнения настоящего постановления оставляю за собой.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64" w:before="0" w:after="3"/>
        <w:ind w:left="24" w:right="2858" w:hanging="1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64" w:before="0" w:after="3"/>
        <w:ind w:left="24" w:right="2858" w:hanging="10"/>
        <w:rPr/>
      </w:pPr>
      <w:r>
        <w:rPr>
          <w:rFonts w:cs="Times New Roman" w:ascii="Times New Roman" w:hAnsi="Times New Roman"/>
          <w:sz w:val="28"/>
          <w:szCs w:val="28"/>
        </w:rPr>
        <w:t>Глава Администрации</w:t>
      </w:r>
    </w:p>
    <w:p>
      <w:pPr>
        <w:sectPr>
          <w:type w:val="nextPage"/>
          <w:pgSz w:w="11906" w:h="16838"/>
          <w:pgMar w:left="1606" w:right="936" w:header="0" w:top="1447" w:footer="0" w:bottom="1201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08"/>
          <w:tab w:val="center" w:pos="8395" w:leader="none"/>
        </w:tabs>
        <w:spacing w:lineRule="auto" w:line="264" w:before="0" w:after="3"/>
        <w:rPr/>
      </w:pPr>
      <w:r>
        <w:rPr>
          <w:rFonts w:cs="Times New Roman" w:ascii="Times New Roman" w:hAnsi="Times New Roman"/>
          <w:sz w:val="28"/>
          <w:szCs w:val="28"/>
        </w:rPr>
        <w:t>Кондопожского муниципального paйона                                  В.М. Садовников</w:t>
      </w:r>
    </w:p>
    <w:p>
      <w:pPr>
        <w:pStyle w:val="Normal"/>
        <w:spacing w:lineRule="auto" w:line="240" w:before="0" w:after="0"/>
        <w:ind w:right="567" w:hanging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Приложение к Постановлению</w:t>
      </w:r>
    </w:p>
    <w:p>
      <w:pPr>
        <w:pStyle w:val="Normal"/>
        <w:spacing w:lineRule="auto" w:line="240" w:before="0" w:after="0"/>
        <w:ind w:right="567" w:hanging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Администрации Кондопожского </w:t>
      </w:r>
    </w:p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eastAsia="Times New Roman" w:cs="Times New Roman"/>
          <w:color w:val="000000"/>
          <w:sz w:val="23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муниципального района</w:t>
      </w:r>
    </w:p>
    <w:p>
      <w:pPr>
        <w:pStyle w:val="Normal"/>
        <w:spacing w:lineRule="auto" w:line="240" w:before="0" w:after="0"/>
        <w:ind w:right="567" w:hanging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от  ____________ 2022 года №______</w:t>
      </w:r>
    </w:p>
    <w:p>
      <w:pPr>
        <w:pStyle w:val="Normal"/>
        <w:spacing w:lineRule="auto" w:line="240" w:before="0" w:after="0"/>
        <w:jc w:val="center"/>
        <w:rPr>
          <w:rFonts w:ascii="YS Text" w:hAnsi="YS Text" w:eastAsia="YS Text" w:cs="YS Text"/>
          <w:color w:val="000000"/>
          <w:sz w:val="23"/>
          <w:highlight w:val="white"/>
        </w:rPr>
      </w:pPr>
      <w:r>
        <w:rPr>
          <w:rFonts w:eastAsia="YS Text" w:cs="YS Text" w:ascii="YS Text" w:hAnsi="YS Text"/>
          <w:color w:val="000000"/>
          <w:sz w:val="23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YS Text" w:hAnsi="YS Text" w:eastAsia="YS Text" w:cs="YS Text"/>
          <w:color w:val="000000"/>
          <w:sz w:val="23"/>
          <w:highlight w:val="white"/>
        </w:rPr>
      </w:pPr>
      <w:r>
        <w:rPr>
          <w:rFonts w:eastAsia="YS Text" w:cs="YS Text" w:ascii="YS Text" w:hAnsi="YS Text"/>
          <w:color w:val="000000"/>
          <w:sz w:val="23"/>
          <w:highlight w:val="white"/>
        </w:rPr>
      </w:r>
    </w:p>
    <w:p>
      <w:pPr>
        <w:pStyle w:val="Normal"/>
        <w:spacing w:lineRule="auto" w:line="240" w:before="0" w:after="0"/>
        <w:ind w:right="567" w:hanging="0"/>
        <w:jc w:val="center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Программа</w:t>
      </w:r>
    </w:p>
    <w:p>
      <w:pPr>
        <w:pStyle w:val="Normal"/>
        <w:spacing w:lineRule="auto" w:line="240" w:before="0" w:after="0"/>
        <w:ind w:right="567" w:hanging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профилактики рисков причинения вреда (ущерба) охраняемым законом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highlight w:val="white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ценностям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при осуществлении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муниципально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го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жилищно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го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 контрол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я  на территории Кондопожского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муниципального района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на 2022 год</w:t>
      </w:r>
    </w:p>
    <w:p>
      <w:pPr>
        <w:pStyle w:val="Style19"/>
        <w:jc w:val="center"/>
        <w:rPr>
          <w:b/>
          <w:b/>
          <w:b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при осуществлении муниципального жилищного контроля на территории Кондопожского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</w:t>
      </w:r>
      <w:r>
        <w:rPr>
          <w:rFonts w:ascii="Times New Roman" w:hAnsi="Times New Roman"/>
          <w:color w:val="000000"/>
          <w:sz w:val="28"/>
          <w:szCs w:val="28"/>
        </w:rPr>
        <w:t xml:space="preserve">причинению вреда (ущерба) охраняемым законом ценностям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в отношении муниципального жилищного фонда,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а также </w:t>
      </w:r>
      <w:r>
        <w:rPr>
          <w:rFonts w:ascii="Times New Roman" w:hAnsi="Times New Roman"/>
          <w:color w:val="000000"/>
          <w:sz w:val="28"/>
          <w:szCs w:val="28"/>
        </w:rPr>
        <w:t>создания условий для доведения</w:t>
      </w:r>
      <w:r>
        <w:rPr>
          <w:rFonts w:ascii="Times New Roman" w:hAnsi="Times New Roman"/>
          <w:sz w:val="28"/>
          <w:szCs w:val="28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Программа разработана и подлежит исполнению Администрацией Кондопожского муниципального района (далее – контрольный орган).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bookmarkStart w:id="0" w:name="sub_1003"/>
      <w:r>
        <w:rPr>
          <w:rFonts w:cs="Times New Roman" w:ascii="Times New Roman" w:hAnsi="Times New Roman"/>
          <w:sz w:val="28"/>
          <w:szCs w:val="28"/>
        </w:rPr>
        <w:t xml:space="preserve">3. </w:t>
      </w:r>
      <w:bookmarkStart w:id="1" w:name="sub_1004"/>
      <w:bookmarkEnd w:id="0"/>
      <w:r>
        <w:rPr>
          <w:rFonts w:cs="Times New Roman" w:ascii="Times New Roman" w:hAnsi="Times New Roman"/>
          <w:sz w:val="28"/>
          <w:szCs w:val="28"/>
        </w:rPr>
        <w:t>Срок реализации Программы - 2022 год</w:t>
      </w:r>
      <w:bookmarkEnd w:id="1"/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right="567" w:hanging="0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 Анализ текущего состояния осуществления муниципального </w:t>
      </w:r>
      <w:r>
        <w:rPr>
          <w:rFonts w:ascii="Times New Roman" w:hAnsi="Times New Roman"/>
          <w:b/>
          <w:bCs/>
          <w:sz w:val="28"/>
          <w:szCs w:val="28"/>
        </w:rPr>
        <w:t>жилищного контроля</w:t>
      </w:r>
      <w:r>
        <w:rPr>
          <w:rFonts w:ascii="Times New Roman" w:hAnsi="Times New Roman"/>
          <w:b/>
          <w:bCs/>
          <w:sz w:val="28"/>
          <w:szCs w:val="28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4.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Предме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том муниципального жилищного контроля является деятельность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контрольного органа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Жилищный </w:t>
      </w:r>
      <w:hyperlink r:id="rId4">
        <w:r>
          <w:rPr>
            <w:rStyle w:val="ListLabel3"/>
            <w:rFonts w:cs="Times New Roman" w:ascii="Times New Roman" w:hAnsi="Times New Roman"/>
            <w:sz w:val="28"/>
            <w:szCs w:val="28"/>
          </w:rPr>
          <w:t>кодекс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Федерации;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hyperlink r:id="rId5">
        <w:r>
          <w:rPr>
            <w:rStyle w:val="ListLabel3"/>
            <w:rFonts w:cs="Times New Roman" w:ascii="Times New Roman" w:hAnsi="Times New Roman"/>
            <w:sz w:val="28"/>
            <w:szCs w:val="28"/>
          </w:rPr>
          <w:t>постановление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hyperlink r:id="rId6">
        <w:r>
          <w:rPr>
            <w:rStyle w:val="ListLabel3"/>
            <w:rFonts w:cs="Times New Roman" w:ascii="Times New Roman" w:hAnsi="Times New Roman"/>
            <w:sz w:val="28"/>
            <w:szCs w:val="28"/>
          </w:rPr>
          <w:t>постановление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hyperlink r:id="rId7">
        <w:r>
          <w:rPr>
            <w:rStyle w:val="ListLabel3"/>
            <w:rFonts w:cs="Times New Roman" w:ascii="Times New Roman" w:hAnsi="Times New Roman"/>
            <w:sz w:val="28"/>
            <w:szCs w:val="28"/>
          </w:rPr>
          <w:t>постановление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hyperlink r:id="rId8">
        <w:r>
          <w:rPr>
            <w:rStyle w:val="ListLabel3"/>
            <w:rFonts w:cs="Times New Roman" w:ascii="Times New Roman" w:hAnsi="Times New Roman"/>
            <w:sz w:val="28"/>
            <w:szCs w:val="28"/>
          </w:rPr>
          <w:t>постановление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hyperlink r:id="rId9">
        <w:r>
          <w:rPr>
            <w:rStyle w:val="ListLabel3"/>
            <w:rFonts w:cs="Times New Roman" w:ascii="Times New Roman" w:hAnsi="Times New Roman"/>
            <w:sz w:val="28"/>
            <w:szCs w:val="28"/>
          </w:rPr>
          <w:t>постановление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 Объектами муниципального жилищного контроля являются: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6.1. Д</w:t>
      </w:r>
      <w:r>
        <w:rPr>
          <w:rFonts w:cs="Times New Roman" w:ascii="Times New Roman" w:hAnsi="Times New Roman"/>
          <w:sz w:val="28"/>
          <w:szCs w:val="28"/>
        </w:rPr>
        <w:t>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6.2. Р</w:t>
      </w:r>
      <w:r>
        <w:rPr>
          <w:rFonts w:cs="Times New Roman" w:ascii="Times New Roman" w:hAnsi="Times New Roman"/>
          <w:sz w:val="28"/>
          <w:szCs w:val="28"/>
        </w:rPr>
        <w:t>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 З</w:t>
      </w:r>
      <w:r>
        <w:rPr>
          <w:rFonts w:cs="Times New Roman" w:ascii="Times New Roman" w:hAnsi="Times New Roman"/>
          <w:sz w:val="28"/>
          <w:szCs w:val="28"/>
        </w:rPr>
        <w:t xml:space="preserve">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</w:t>
      </w:r>
      <w:r>
        <w:rPr>
          <w:rFonts w:cs="Times New Roman" w:ascii="Times New Roman" w:hAnsi="Times New Roman"/>
          <w:color w:val="000000"/>
          <w:sz w:val="28"/>
          <w:szCs w:val="28"/>
        </w:rPr>
        <w:t>отношении муниципального жилищного фонда.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которых по состоянию на 01.</w:t>
      </w:r>
      <w:r>
        <w:rPr>
          <w:rFonts w:cs="Times New Roman" w:ascii="Times New Roman" w:hAnsi="Times New Roman"/>
          <w:color w:val="000000"/>
          <w:sz w:val="28"/>
          <w:szCs w:val="28"/>
        </w:rPr>
        <w:t>01.2021 года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 территории </w:t>
      </w:r>
      <w:r>
        <w:rPr>
          <w:rFonts w:cs="Times New Roman" w:ascii="Times New Roman" w:hAnsi="Times New Roman"/>
          <w:color w:val="000000"/>
          <w:sz w:val="28"/>
          <w:szCs w:val="28"/>
        </w:rPr>
        <w:t>муниципального образования «</w:t>
      </w:r>
      <w:r>
        <w:rPr>
          <w:rFonts w:cs="Times New Roman" w:ascii="Times New Roman" w:hAnsi="Times New Roman"/>
          <w:color w:val="000000"/>
          <w:sz w:val="28"/>
          <w:szCs w:val="28"/>
        </w:rPr>
        <w:t>Кондопожск</w:t>
      </w:r>
      <w:r>
        <w:rPr>
          <w:rFonts w:cs="Times New Roman" w:ascii="Times New Roman" w:hAnsi="Times New Roman"/>
          <w:color w:val="000000"/>
          <w:sz w:val="28"/>
          <w:szCs w:val="28"/>
        </w:rPr>
        <w:t>ий муниципальный район»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составляло 6 единиц.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8. В рамках профилактики рисков причинения вреда (ущерба) охраняемым законом ценностям в 2021 году и на плановый период 2022 года при осуществлении муниципального жилищного контроля осуществляются следующие мероприятия: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8.1. На официальном сайте Администрации Кондопожского муниципального района </w:t>
      </w:r>
      <w:hyperlink r:id="rId10">
        <w:r>
          <w:rPr>
            <w:rStyle w:val="Style16"/>
            <w:rFonts w:cs="Times New Roman" w:ascii="Times New Roman" w:hAnsi="Times New Roman"/>
            <w:color w:val="000000"/>
            <w:sz w:val="28"/>
            <w:szCs w:val="28"/>
          </w:rPr>
          <w:t>https://kmr10.ru/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в разделе «ЖКХ и дорожное хозяйство»  актуализированы перечни муниципальных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8.2.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ежедневного консультирования по вопросам, связанным </w:t>
      </w:r>
      <w:r>
        <w:rPr>
          <w:rFonts w:cs="Times New Roman" w:ascii="Times New Roman" w:hAnsi="Times New Roman"/>
          <w:sz w:val="28"/>
          <w:szCs w:val="28"/>
        </w:rPr>
        <w:t>с исполнением обязательных требований, и осуществлением муниципального контроля, как лично так и по телефону;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постоянного мониторинга изменений обязательных требований, требований, установленных муниципальными правовыми актами по итогам которого посредством различных видов связи осуществляется информирование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9. Основн</w:t>
      </w:r>
      <w:r>
        <w:rPr>
          <w:rFonts w:cs="Times New Roman" w:ascii="Times New Roman" w:hAnsi="Times New Roman"/>
          <w:color w:val="000000"/>
          <w:sz w:val="28"/>
          <w:szCs w:val="28"/>
        </w:rPr>
        <w:t>ыми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проблемами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при осуществлении муниципального жилищного контроля, на </w:t>
      </w:r>
      <w:r>
        <w:rPr>
          <w:rFonts w:cs="Times New Roman" w:ascii="Times New Roman" w:hAnsi="Times New Roman"/>
          <w:color w:val="000000"/>
          <w:sz w:val="28"/>
          <w:szCs w:val="28"/>
        </w:rPr>
        <w:t>решение которых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направлена Программа,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являются:  отсутствие управляющих организаций в многоквартирных домах, расположенных на территории Кондопожского </w:t>
      </w:r>
      <w:r>
        <w:rPr>
          <w:rFonts w:cs="Times New Roman" w:ascii="Times New Roman" w:hAnsi="Times New Roman"/>
          <w:color w:val="000000"/>
          <w:sz w:val="28"/>
          <w:szCs w:val="28"/>
        </w:rPr>
        <w:t>муниципального района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 которым не состоялись аукционы в электронной форме </w:t>
      </w:r>
      <w:r>
        <w:rPr>
          <w:rFonts w:cs="Times New Roman" w:ascii="Times New Roman" w:hAnsi="Times New Roman"/>
          <w:color w:val="000000"/>
          <w:sz w:val="28"/>
          <w:szCs w:val="28"/>
        </w:rPr>
        <w:t>на право управления многоквартирным домом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</w:rPr>
        <w:t>проведенны</w:t>
      </w:r>
      <w:r>
        <w:rPr>
          <w:rFonts w:cs="Times New Roman" w:ascii="Times New Roman" w:hAnsi="Times New Roman"/>
          <w:color w:val="000000"/>
          <w:sz w:val="28"/>
          <w:szCs w:val="28"/>
        </w:rPr>
        <w:t>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Администрацией Кондопожского муниципального района; </w:t>
      </w:r>
      <w:r>
        <w:rPr>
          <w:rFonts w:cs="Times New Roman" w:ascii="Times New Roman" w:hAnsi="Times New Roman"/>
          <w:color w:val="000000"/>
          <w:sz w:val="28"/>
          <w:szCs w:val="28"/>
        </w:rPr>
        <w:t>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>
      <w:pPr>
        <w:pStyle w:val="1"/>
        <w:ind w:firstLine="567"/>
        <w:jc w:val="center"/>
        <w:rPr>
          <w:b/>
          <w:b/>
          <w:szCs w:val="28"/>
        </w:rPr>
      </w:pPr>
      <w:r>
        <w:rPr/>
      </w:r>
    </w:p>
    <w:p>
      <w:pPr>
        <w:pStyle w:val="1"/>
        <w:ind w:firstLine="567"/>
        <w:jc w:val="center"/>
        <w:rPr/>
      </w:pPr>
      <w:r>
        <w:rPr>
          <w:b/>
          <w:szCs w:val="28"/>
          <w:lang w:val="en-US"/>
        </w:rPr>
        <w:t>3</w:t>
      </w:r>
      <w:bookmarkStart w:id="2" w:name="sub_1200"/>
      <w:r>
        <w:rPr>
          <w:b/>
          <w:szCs w:val="28"/>
        </w:rPr>
        <w:t>. Цели и задачи реализации Программы</w:t>
      </w:r>
    </w:p>
    <w:p>
      <w:pPr>
        <w:pStyle w:val="Normal"/>
        <w:spacing w:lineRule="auto" w:line="240" w:before="0" w:after="0"/>
        <w:ind w:firstLine="567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67"/>
        <w:contextualSpacing/>
        <w:jc w:val="both"/>
        <w:rPr/>
      </w:pPr>
      <w:bookmarkEnd w:id="2"/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>. Целями реализации Программы являются:</w:t>
      </w:r>
      <w:bookmarkStart w:id="3" w:name="sub_1005"/>
      <w:bookmarkEnd w:id="3"/>
    </w:p>
    <w:p>
      <w:pPr>
        <w:pStyle w:val="Normal"/>
        <w:widowControl w:val="false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10.1. С</w:t>
      </w:r>
      <w:r>
        <w:rPr>
          <w:rFonts w:cs="Times New Roman" w:ascii="Times New Roman" w:hAnsi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widowControl w:val="false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10.2.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>
      <w:pPr>
        <w:pStyle w:val="Normal"/>
        <w:widowControl w:val="false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10.3. С</w:t>
      </w:r>
      <w:r>
        <w:rPr>
          <w:rFonts w:cs="Times New Roman"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widowControl w:val="false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 Задачами реализации Программы являются:</w:t>
      </w:r>
    </w:p>
    <w:p>
      <w:pPr>
        <w:pStyle w:val="Normal"/>
        <w:widowControl w:val="false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11.1.В</w:t>
      </w:r>
      <w:r>
        <w:rPr>
          <w:rFonts w:cs="Times New Roman" w:ascii="Times New Roman" w:hAnsi="Times New Roman"/>
          <w:sz w:val="28"/>
          <w:szCs w:val="28"/>
        </w:rPr>
        <w:t>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>
      <w:pPr>
        <w:pStyle w:val="Normal"/>
        <w:widowControl w:val="false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11.2.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>
      <w:pPr>
        <w:pStyle w:val="Normal"/>
        <w:widowControl w:val="false"/>
        <w:spacing w:lineRule="auto" w:line="240" w:before="0" w:after="160"/>
        <w:ind w:firstLine="567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11.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3.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Перечень профилактических мероприятий, сроки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(периодичность) их проведения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На основании Положения о муниципально</w:t>
      </w:r>
      <w:r>
        <w:rPr>
          <w:rFonts w:ascii="Times New Roman" w:hAnsi="Times New Roman"/>
          <w:sz w:val="28"/>
          <w:szCs w:val="28"/>
        </w:rPr>
        <w:t>м жилищном контроле в муниципальном образовании «Кондопожск</w:t>
      </w:r>
      <w:r>
        <w:rPr>
          <w:rFonts w:ascii="Times New Roman" w:hAnsi="Times New Roman"/>
          <w:sz w:val="28"/>
          <w:szCs w:val="28"/>
        </w:rPr>
        <w:t>ий муниципальный район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 утвержденно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Решением Совета Кондопожского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27.12.2021г.  №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проводятся следующие профилактические мероприятия: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а) информирование;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б) обобщение правоприменительной практики;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в) объявление предостережений;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г) консультирование;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профилактический визит.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4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24"/>
        <w:gridCol w:w="5953"/>
        <w:gridCol w:w="1423"/>
        <w:gridCol w:w="2040"/>
      </w:tblGrid>
      <w:tr>
        <w:trPr>
          <w:trHeight w:val="659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ind w:firstLine="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Ответственное должностное лицо</w:t>
            </w:r>
          </w:p>
        </w:tc>
      </w:tr>
      <w:tr>
        <w:trPr>
          <w:trHeight w:val="1260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1.Информирование по вопросам соблюдения обязательных требований посредством размещения соответствующих сведений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Кондопожского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«Интернет», в официальном печатном издании Администрации Кондопожского муниципального района.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Размещение и поддержание в актуальном состоянии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Кондопожского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в специальном разделе, посвященном контрольной деятельности, сведений, предусмотренных частью 3 статьи 46 Федерального закона от 37.07.2020 №248-ФЗ «О государственном контроле (надзоре) и муниципальном контроле в Российской Федерации.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Информирование населения Кондопожского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Кондопожского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уполномоченные осуществлять муниципальный контроль</w:t>
            </w:r>
          </w:p>
        </w:tc>
      </w:tr>
      <w:tr>
        <w:trPr>
          <w:trHeight w:val="2123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практики:</w:t>
            </w:r>
          </w:p>
          <w:p>
            <w:pPr>
              <w:pStyle w:val="Normal"/>
              <w:spacing w:lineRule="auto" w:line="240" w:before="0" w:after="0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Сбор и анализ данных о проведенных контрольных мероприятиях и их результатах.</w:t>
            </w:r>
          </w:p>
          <w:p>
            <w:pPr>
              <w:pStyle w:val="Normal"/>
              <w:spacing w:lineRule="auto" w:line="240" w:before="0" w:after="0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доклада, содержащего результаты обобщения правоприменительной практики по осуществлению муниципального контроля, обеспечение публичного обсуждения проекта доклада.</w:t>
            </w:r>
          </w:p>
          <w:p>
            <w:pPr>
              <w:pStyle w:val="Normal"/>
              <w:spacing w:lineRule="auto" w:line="240" w:before="0" w:after="0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3.Размещение доклада, утвержденного распоряжением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Кондопожского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подписанного Главой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Кондопожского муниципального района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Кондопожского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специальном разделе, посвященном контрольной деятельности.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1 июля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Кондопожского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уполномоченные осуществлять муниципальный контроль</w:t>
            </w:r>
          </w:p>
        </w:tc>
      </w:tr>
      <w:tr>
        <w:trPr>
          <w:trHeight w:val="2123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предостережений:</w:t>
            </w:r>
          </w:p>
          <w:p>
            <w:pPr>
              <w:pStyle w:val="Normal"/>
              <w:spacing w:lineRule="auto" w:line="240" w:before="0" w:after="0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Объявление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контролируемому лицу в случае наличия у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Кондопожского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30 дней со дня получения сведений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Кондопожского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уполномоченные осуществлять муниципальный контроль</w:t>
            </w:r>
          </w:p>
        </w:tc>
      </w:tr>
      <w:tr>
        <w:trPr>
          <w:trHeight w:val="2123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9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Консультирование:</w:t>
            </w:r>
          </w:p>
          <w:p>
            <w:pPr>
              <w:pStyle w:val="Normal"/>
              <w:spacing w:lineRule="auto" w:line="240" w:before="0" w:after="29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обращениям контролируемых лиц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Кондопожского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уполномоченные осуществлять муниципальный контроль</w:t>
            </w:r>
          </w:p>
        </w:tc>
      </w:tr>
      <w:tr>
        <w:trPr>
          <w:trHeight w:val="2123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  <w:p>
            <w:pPr>
              <w:pStyle w:val="Normal"/>
              <w:spacing w:lineRule="auto" w:line="240" w:before="0" w:after="0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Проведение профилактической беседы по месту осуществления деятельности контролируемого лица либо путем использования видео-конференц-связи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Кондопожского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уполномоченные осуществлять муниципальный контроль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  <w:lang w:eastAsia="en-US"/>
        </w:rPr>
        <w:t>5</w:t>
      </w:r>
      <w:r>
        <w:rPr>
          <w:rFonts w:ascii="Times New Roman" w:hAnsi="Times New Roman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eastAsia="en-US"/>
        </w:rPr>
        <w:tab/>
        <w:t xml:space="preserve">13. </w:t>
      </w:r>
      <w:r>
        <w:rPr>
          <w:rFonts w:ascii="Times New Roman" w:hAnsi="Times New Roman"/>
          <w:sz w:val="28"/>
          <w:szCs w:val="28"/>
        </w:rPr>
        <w:t>Ожидаемыми результатами Программы являются: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13.1. П</w:t>
      </w:r>
      <w:r>
        <w:rPr>
          <w:rFonts w:ascii="Times New Roman" w:hAnsi="Times New Roman"/>
          <w:sz w:val="28"/>
          <w:szCs w:val="28"/>
        </w:rPr>
        <w:t xml:space="preserve">овышение информационной открытости осуществления муниципального контроля на территории Кондопожского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13.2. С</w:t>
      </w:r>
      <w:r>
        <w:rPr>
          <w:rFonts w:ascii="Times New Roman" w:hAnsi="Times New Roman"/>
          <w:sz w:val="28"/>
          <w:szCs w:val="28"/>
        </w:rPr>
        <w:t>нижение количества нарушений подконтрольными субъектами обязательных требований.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18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6236"/>
        <w:gridCol w:w="2554"/>
      </w:tblGrid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86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86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 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(представителей) консультированием контрольного органа (отсутствие законных, обоснованных жалоб)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</w:tbl>
    <w:p>
      <w:pPr>
        <w:pStyle w:val="ConsPlusNormal"/>
        <w:spacing w:lineRule="auto" w:line="360" w:before="0" w:after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YS Text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65b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Подзаголовок Знак"/>
    <w:basedOn w:val="DefaultParagraphFont"/>
    <w:link w:val="a3"/>
    <w:qFormat/>
    <w:rsid w:val="00ff0d94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4" w:customStyle="1">
    <w:name w:val="Основной текст Знак"/>
    <w:basedOn w:val="DefaultParagraphFont"/>
    <w:link w:val="a4"/>
    <w:uiPriority w:val="99"/>
    <w:semiHidden/>
    <w:qFormat/>
    <w:rsid w:val="00ff0d94"/>
    <w:rPr/>
  </w:style>
  <w:style w:type="character" w:styleId="Style15">
    <w:name w:val="Символ нумерации"/>
    <w:qFormat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a6"/>
    <w:uiPriority w:val="99"/>
    <w:semiHidden/>
    <w:unhideWhenUsed/>
    <w:rsid w:val="00ff0d94"/>
    <w:pPr>
      <w:spacing w:before="0" w:after="12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Subtitle"/>
    <w:basedOn w:val="Normal"/>
    <w:next w:val="Style19"/>
    <w:link w:val="a5"/>
    <w:qFormat/>
    <w:rsid w:val="00ff0d94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paragraph" w:styleId="11">
    <w:name w:val="Абзац списка1"/>
    <w:basedOn w:val="Normal"/>
    <w:qFormat/>
    <w:pPr>
      <w:spacing w:before="0" w:after="0"/>
      <w:ind w:left="720" w:hanging="0"/>
      <w:contextualSpacing/>
    </w:pPr>
    <w:rPr>
      <w:rFonts w:eastAsia="Calibri"/>
      <w:sz w:val="24"/>
      <w:szCs w:val="24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yperlink" Target="https://login.consultant.ru/link/?req=doc&amp;base=LAW&amp;n=373476&amp;date=14.09.2021" TargetMode="External"/><Relationship Id="rId5" Type="http://schemas.openxmlformats.org/officeDocument/2006/relationships/hyperlink" Target="https://login.consultant.ru/link/?req=doc&amp;base=LAW&amp;n=356129&amp;date=14.09.2021" TargetMode="External"/><Relationship Id="rId6" Type="http://schemas.openxmlformats.org/officeDocument/2006/relationships/hyperlink" Target="https://login.consultant.ru/link/?req=doc&amp;base=LAW&amp;n=392661&amp;date=14.09.2021" TargetMode="External"/><Relationship Id="rId7" Type="http://schemas.openxmlformats.org/officeDocument/2006/relationships/hyperlink" Target="https://login.consultant.ru/link/?req=doc&amp;base=LAW&amp;n=356131&amp;date=14.09.2021" TargetMode="External"/><Relationship Id="rId8" Type="http://schemas.openxmlformats.org/officeDocument/2006/relationships/hyperlink" Target="https://login.consultant.ru/link/?req=doc&amp;base=LAW&amp;n=305825&amp;date=14.09.2021" TargetMode="External"/><Relationship Id="rId9" Type="http://schemas.openxmlformats.org/officeDocument/2006/relationships/hyperlink" Target="https://login.consultant.ru/link/?req=doc&amp;base=LAW&amp;n=44772&amp;date=14.09.2021" TargetMode="External"/><Relationship Id="rId10" Type="http://schemas.openxmlformats.org/officeDocument/2006/relationships/hyperlink" Target="https://kmr10.ru/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Application>LibreOffice/6.3.3.2$Windows_X86_64 LibreOffice_project/a64200df03143b798afd1ec74a12ab50359878ed</Application>
  <Pages>8</Pages>
  <Words>1574</Words>
  <Characters>12836</Characters>
  <CharactersWithSpaces>14373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2022-02-17T11:54:00Z</dcterms:created>
  <dc:creator/>
  <dc:description/>
  <dc:language>ru-RU</dc:language>
  <cp:lastModifiedBy/>
  <cp:lastPrinted>2022-02-22T06:39:00Z</cp:lastPrinted>
  <dcterms:modified xsi:type="dcterms:W3CDTF">2022-04-06T16:33:52Z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