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"/>
        <w:gridCol w:w="14"/>
        <w:gridCol w:w="3184"/>
        <w:gridCol w:w="761"/>
        <w:gridCol w:w="374"/>
        <w:gridCol w:w="904"/>
        <w:gridCol w:w="72"/>
        <w:gridCol w:w="158"/>
        <w:gridCol w:w="345"/>
        <w:gridCol w:w="503"/>
        <w:gridCol w:w="58"/>
        <w:gridCol w:w="904"/>
        <w:gridCol w:w="431"/>
        <w:gridCol w:w="474"/>
        <w:gridCol w:w="316"/>
        <w:gridCol w:w="1636"/>
      </w:tblGrid>
      <w:tr w:rsidR="00E972B7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65" w:type="dxa"/>
            <w:gridSpan w:val="16"/>
            <w:shd w:val="clear" w:color="auto" w:fill="auto"/>
            <w:vAlign w:val="bottom"/>
          </w:tcPr>
          <w:p w:rsidR="00C27734" w:rsidRPr="00C27734" w:rsidRDefault="00C27734" w:rsidP="00C2773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:rsidR="00C27734" w:rsidRPr="00C27734" w:rsidRDefault="00C27734" w:rsidP="00C2773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C27734" w:rsidRPr="00C27734" w:rsidRDefault="00C27734" w:rsidP="00C2773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2024 год и</w:t>
            </w:r>
          </w:p>
          <w:p w:rsidR="00C27734" w:rsidRPr="00C27734" w:rsidRDefault="00C27734" w:rsidP="00C2773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2025 и 2026 годов»</w:t>
            </w:r>
          </w:p>
          <w:p w:rsidR="00C27734" w:rsidRPr="00C27734" w:rsidRDefault="00C27734" w:rsidP="00C2773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</w:p>
          <w:p w:rsidR="00C27734" w:rsidRPr="00C27734" w:rsidRDefault="00C27734" w:rsidP="00C2773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>от ____ апреля 2024 года № ___</w:t>
            </w:r>
          </w:p>
          <w:p w:rsidR="00C27734" w:rsidRPr="00C27734" w:rsidRDefault="00C27734" w:rsidP="00C2773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C27734" w:rsidRPr="00C27734" w:rsidRDefault="00C27734" w:rsidP="00C2773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>от 14  декабря  2023 года №1</w:t>
            </w:r>
          </w:p>
          <w:p w:rsidR="00C27734" w:rsidRPr="00C27734" w:rsidRDefault="00C27734" w:rsidP="00C27734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2023 год и</w:t>
            </w:r>
          </w:p>
          <w:p w:rsidR="00E972B7" w:rsidRDefault="00C27734" w:rsidP="00C27734">
            <w:pPr>
              <w:spacing w:after="0"/>
              <w:jc w:val="right"/>
            </w:pPr>
            <w:bookmarkStart w:id="0" w:name="_GoBack"/>
            <w:bookmarkEnd w:id="0"/>
            <w:r w:rsidRPr="00C27734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2024 и 2025 годов»).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972B7" w:rsidRDefault="00E972B7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10575" w:type="dxa"/>
            <w:gridSpan w:val="14"/>
            <w:vMerge w:val="restart"/>
            <w:shd w:val="clear" w:color="auto" w:fill="auto"/>
            <w:vAlign w:val="bottom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2024 год по разделам, подразделам,</w:t>
            </w:r>
            <w:r>
              <w:rPr>
                <w:rFonts w:ascii="Times New Roman" w:hAnsi="Times New Roman"/>
                <w:b/>
              </w:rPr>
              <w:br/>
              <w:t>целевым статьям, группам и подгруппам 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 Кондопожского городского поселения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10575" w:type="dxa"/>
            <w:gridSpan w:val="14"/>
            <w:vMerge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(руб)</w:t>
            </w:r>
          </w:p>
        </w:tc>
      </w:tr>
      <w:tr w:rsidR="00E972B7" w:rsidTr="00C27734">
        <w:tblPrEx>
          <w:tblCellMar>
            <w:top w:w="0" w:type="dxa"/>
            <w:bottom w:w="0" w:type="dxa"/>
          </w:tblCellMar>
        </w:tblPrEx>
        <w:trPr>
          <w:cantSplit/>
          <w:trHeight w:val="1551"/>
          <w:tblHeader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3 412 873,68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высшего должностного лица субъекта Российской</w:t>
            </w:r>
            <w:r>
              <w:rPr>
                <w:rFonts w:ascii="Times New Roman" w:hAnsi="Times New Roman"/>
                <w:b/>
              </w:rPr>
              <w:t xml:space="preserve"> Федерации и 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11 716,10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Глава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5500110010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11 716,10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5500110010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11 716,10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межбюджетные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5500170300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общегосударственные </w:t>
            </w:r>
            <w:r>
              <w:rPr>
                <w:rFonts w:ascii="Times New Roman" w:hAnsi="Times New Roman"/>
                <w:b/>
              </w:rPr>
              <w:t>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2 187 157,58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2 187 157,58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1 187 840,40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820 875,40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820 875,40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366 965,00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145 360,00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221 605,00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999 317,18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999 317,18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999 317,18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НАЦИОНАЛЬНАЯ БЕЗОПАСНОСТЬ И </w:t>
            </w:r>
            <w:r>
              <w:rPr>
                <w:rFonts w:ascii="Times New Roman" w:hAnsi="Times New Roman"/>
                <w:b/>
              </w:rPr>
              <w:t>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819 264,22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Гражданская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705 746,00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705 746,00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функционирования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705 746,00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705 746,00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705 746,00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113 518,22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113 518,22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первичных мер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16 268,72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16 268,72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16 268,72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97 249,50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97 249,50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42 656 562,17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создание условий для предоставления транспортных услуг населению на территории Кондопожского городского </w:t>
            </w: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42 456 562,17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42 456 562,17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Ремонт и содержание автомобильных дорог общего пользования в границах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39 835 787,13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39 835 787,13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2 620 775,04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2 620 775,04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47 134 105,82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14 698 970,35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14 698 970,35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1 075 891,00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1 067 891,00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1 067 891,00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2 501 776,12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2 481 003,65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2 481 003,65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20 772,47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16 641,83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4 130,64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5 914 903,26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5 914 903,26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5 914 903,26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5 206 399,97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5 206 399,97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5 206 399,97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1 896 618,74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1 896 618,74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1 046 192,33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1 044 192,33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1 044 192,33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Дополнительные мероприятия по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t>доступным и комфортным жильем и жилищно-коммунальными услугами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850 426,41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666 511,60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183 914,81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5500570535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183 914,81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30 538 516,73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30 538 516,73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17 040 107,21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17 040 107,21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17 040 107,21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1 261 654,62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1 261 654,62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1 261 654,62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7 869 901,82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7 869 901,82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7 869 901,82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«Регионального проекта «Формирование комфортной городской среды» в рамках реализации национального проекта «Жилье и городская среда»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государственной программы Республики Карелия «Формирование современной городской среды» на территории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4 366 853,08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4 366 853,08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119 313,16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Профессиональная подготовка, переподготовка </w:t>
            </w:r>
            <w:r>
              <w:rPr>
                <w:rFonts w:ascii="Times New Roman" w:hAnsi="Times New Roman"/>
                <w:b/>
              </w:rPr>
              <w:t>и повышение квалификации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</w:t>
            </w:r>
            <w:r>
              <w:rPr>
                <w:rFonts w:ascii="Times New Roman" w:hAnsi="Times New Roman"/>
                <w:sz w:val="20"/>
                <w:szCs w:val="20"/>
              </w:rPr>
              <w:t>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в сфере </w:t>
            </w:r>
            <w:r>
              <w:rPr>
                <w:rFonts w:ascii="Times New Roman" w:hAnsi="Times New Roman"/>
                <w:sz w:val="20"/>
                <w:szCs w:val="20"/>
              </w:rPr>
              <w:t>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Молодежная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100 313,16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деятельности по работе с детьми и </w:t>
            </w:r>
            <w:r>
              <w:rPr>
                <w:rFonts w:ascii="Times New Roman" w:hAnsi="Times New Roman"/>
                <w:sz w:val="20"/>
                <w:szCs w:val="20"/>
              </w:rPr>
              <w:t>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100 313,16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5500770700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100 313,16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17 847 356,87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17 847 356,87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17 847 356,87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мероприятие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15 562 111,21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условий осуществления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в сфере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15 562 111,21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11 305 714,05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11 305 714,05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3 266 236,70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3 266 236,70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990 160,46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70 809,46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919 351,00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63 476,68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63 476,68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63 476,68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0200270110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63 476,68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мероприятие «Реализация «майских» указов Президента Российской Федерации» в сфере культуры в Кондопожском городском поселении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2 221 768,98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Софинансирование мероприятий, связанных с частичной компенсацией расходов на повышение оплаты </w:t>
            </w:r>
            <w:r>
              <w:rPr>
                <w:rFonts w:ascii="Times New Roman" w:hAnsi="Times New Roman"/>
                <w:sz w:val="20"/>
                <w:szCs w:val="20"/>
              </w:rPr>
              <w:t>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1 777 415,18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1 777 415,18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1 777 415,18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повышение оплаты труда работников учреждений культуры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444 353,80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444 353,80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02003S3250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444 353,80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1 180 244,64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24 947 782,77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b/>
              </w:rPr>
              <w:t>Массовый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24 947 782,77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20 947 782,77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20 947 782,77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20 947 782,77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11 950 030,61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8 387 587,24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8 387 587,24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610 164,92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0100170110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610 164,92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разработку проектно-сметной документации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учреждений Кондопожского городского поселения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5501171100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972B7" w:rsidRDefault="00C27734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</w:tr>
      <w:tr w:rsidR="00E972B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972B7" w:rsidRDefault="00E972B7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972B7" w:rsidRDefault="00C2773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138 117 503,33</w:t>
            </w:r>
          </w:p>
        </w:tc>
      </w:tr>
    </w:tbl>
    <w:p w:rsidR="00000000" w:rsidRDefault="00C27734"/>
    <w:sectPr w:rsidR="00000000">
      <w:headerReference w:type="default" r:id="rId7"/>
      <w:pgSz w:w="11907" w:h="16839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27734">
      <w:pPr>
        <w:spacing w:after="0" w:line="240" w:lineRule="auto"/>
      </w:pPr>
      <w:r>
        <w:separator/>
      </w:r>
    </w:p>
  </w:endnote>
  <w:endnote w:type="continuationSeparator" w:id="0">
    <w:p w:rsidR="00000000" w:rsidRDefault="00C27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27734">
      <w:pPr>
        <w:spacing w:after="0" w:line="240" w:lineRule="auto"/>
      </w:pPr>
      <w:r>
        <w:separator/>
      </w:r>
    </w:p>
  </w:footnote>
  <w:footnote w:type="continuationSeparator" w:id="0">
    <w:p w:rsidR="00000000" w:rsidRDefault="00C27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419607"/>
      <w:docPartObj>
        <w:docPartGallery w:val="Page Numbers (Top of Page)"/>
      </w:docPartObj>
    </w:sdtPr>
    <w:sdtEndPr/>
    <w:sdtContent>
      <w:p w:rsidR="00E972B7" w:rsidRDefault="00C27734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2024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E972B7" w:rsidRDefault="00E972B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72B7"/>
    <w:rsid w:val="00C27734"/>
    <w:rsid w:val="00E9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C277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277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3047</Words>
  <Characters>17371</Characters>
  <Application>Microsoft Office Word</Application>
  <DocSecurity>0</DocSecurity>
  <Lines>144</Lines>
  <Paragraphs>40</Paragraphs>
  <ScaleCrop>false</ScaleCrop>
  <Company/>
  <LinksUpToDate>false</LinksUpToDate>
  <CharactersWithSpaces>20378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2024-04-04T09:24:00Z</dcterms:created>
  <dcterms:modified xsi:type="dcterms:W3CDTF">2024-04-04T09:24:00Z</dcterms:modified>
</cp:coreProperties>
</file>