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4"/>
        <w:gridCol w:w="3328"/>
        <w:gridCol w:w="795"/>
        <w:gridCol w:w="390"/>
        <w:gridCol w:w="495"/>
        <w:gridCol w:w="20"/>
        <w:gridCol w:w="300"/>
        <w:gridCol w:w="60"/>
        <w:gridCol w:w="735"/>
        <w:gridCol w:w="150"/>
        <w:gridCol w:w="225"/>
        <w:gridCol w:w="75"/>
        <w:gridCol w:w="435"/>
        <w:gridCol w:w="435"/>
        <w:gridCol w:w="930"/>
        <w:gridCol w:w="15"/>
        <w:gridCol w:w="720"/>
        <w:gridCol w:w="225"/>
        <w:gridCol w:w="1244"/>
      </w:tblGrid>
      <w:tr w:rsidR="00844AF1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10575" w:type="dxa"/>
            <w:gridSpan w:val="18"/>
            <w:shd w:val="clear" w:color="auto" w:fill="auto"/>
            <w:vAlign w:val="bottom"/>
          </w:tcPr>
          <w:p w:rsidR="00E15FC9" w:rsidRPr="00E15FC9" w:rsidRDefault="00E15FC9" w:rsidP="00E15FC9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E15FC9">
              <w:rPr>
                <w:rFonts w:ascii="Arial" w:hAnsi="Arial"/>
                <w:sz w:val="16"/>
                <w:szCs w:val="16"/>
              </w:rPr>
              <w:t xml:space="preserve">Приложение № </w:t>
            </w:r>
            <w:r>
              <w:rPr>
                <w:rFonts w:ascii="Arial" w:hAnsi="Arial"/>
                <w:sz w:val="16"/>
                <w:szCs w:val="16"/>
              </w:rPr>
              <w:t>6</w:t>
            </w:r>
            <w:bookmarkStart w:id="0" w:name="_GoBack"/>
            <w:bookmarkEnd w:id="0"/>
          </w:p>
          <w:p w:rsidR="00E15FC9" w:rsidRPr="00E15FC9" w:rsidRDefault="00E15FC9" w:rsidP="00E15FC9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E15FC9">
              <w:rPr>
                <w:rFonts w:ascii="Arial" w:hAnsi="Arial"/>
                <w:sz w:val="16"/>
                <w:szCs w:val="16"/>
              </w:rPr>
              <w:t xml:space="preserve">к Решению Совета </w:t>
            </w:r>
            <w:proofErr w:type="spellStart"/>
            <w:r w:rsidRPr="00E15FC9">
              <w:rPr>
                <w:rFonts w:ascii="Arial" w:hAnsi="Arial"/>
                <w:sz w:val="16"/>
                <w:szCs w:val="16"/>
              </w:rPr>
              <w:t>Кондопожского</w:t>
            </w:r>
            <w:proofErr w:type="spellEnd"/>
            <w:r w:rsidRPr="00E15FC9">
              <w:rPr>
                <w:rFonts w:ascii="Arial" w:hAnsi="Arial"/>
                <w:sz w:val="16"/>
                <w:szCs w:val="16"/>
              </w:rPr>
              <w:t xml:space="preserve"> городского поселения</w:t>
            </w:r>
          </w:p>
          <w:p w:rsidR="00E15FC9" w:rsidRPr="00E15FC9" w:rsidRDefault="00E15FC9" w:rsidP="00E15FC9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E15FC9">
              <w:rPr>
                <w:rFonts w:ascii="Arial" w:hAnsi="Arial"/>
                <w:sz w:val="16"/>
                <w:szCs w:val="16"/>
              </w:rPr>
              <w:t xml:space="preserve">«О бюджете </w:t>
            </w:r>
            <w:proofErr w:type="spellStart"/>
            <w:r w:rsidRPr="00E15FC9">
              <w:rPr>
                <w:rFonts w:ascii="Arial" w:hAnsi="Arial"/>
                <w:sz w:val="16"/>
                <w:szCs w:val="16"/>
              </w:rPr>
              <w:t>Кондопожского</w:t>
            </w:r>
            <w:proofErr w:type="spellEnd"/>
            <w:r w:rsidRPr="00E15FC9">
              <w:rPr>
                <w:rFonts w:ascii="Arial" w:hAnsi="Arial"/>
                <w:sz w:val="16"/>
                <w:szCs w:val="16"/>
              </w:rPr>
              <w:t xml:space="preserve"> городского поселения на 2024 год и</w:t>
            </w:r>
          </w:p>
          <w:p w:rsidR="00E15FC9" w:rsidRPr="00E15FC9" w:rsidRDefault="00E15FC9" w:rsidP="00E15FC9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E15FC9">
              <w:rPr>
                <w:rFonts w:ascii="Arial" w:hAnsi="Arial"/>
                <w:sz w:val="16"/>
                <w:szCs w:val="16"/>
              </w:rPr>
              <w:t>на плановый период 2025 и 2026 годов»</w:t>
            </w:r>
          </w:p>
          <w:p w:rsidR="00E15FC9" w:rsidRPr="00E15FC9" w:rsidRDefault="00E15FC9" w:rsidP="00E15FC9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proofErr w:type="gramStart"/>
            <w:r w:rsidRPr="00E15FC9">
              <w:rPr>
                <w:rFonts w:ascii="Arial" w:hAnsi="Arial"/>
                <w:sz w:val="16"/>
                <w:szCs w:val="16"/>
              </w:rPr>
              <w:t xml:space="preserve">(в редакции Решения Совета </w:t>
            </w:r>
            <w:proofErr w:type="spellStart"/>
            <w:r w:rsidRPr="00E15FC9">
              <w:rPr>
                <w:rFonts w:ascii="Arial" w:hAnsi="Arial"/>
                <w:sz w:val="16"/>
                <w:szCs w:val="16"/>
              </w:rPr>
              <w:t>Кондопожского</w:t>
            </w:r>
            <w:proofErr w:type="spellEnd"/>
            <w:r w:rsidRPr="00E15FC9">
              <w:rPr>
                <w:rFonts w:ascii="Arial" w:hAnsi="Arial"/>
                <w:sz w:val="16"/>
                <w:szCs w:val="16"/>
              </w:rPr>
              <w:t xml:space="preserve"> городского поселения</w:t>
            </w:r>
            <w:proofErr w:type="gramEnd"/>
          </w:p>
          <w:p w:rsidR="00E15FC9" w:rsidRPr="00E15FC9" w:rsidRDefault="00E15FC9" w:rsidP="00E15FC9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E15FC9">
              <w:rPr>
                <w:rFonts w:ascii="Arial" w:hAnsi="Arial"/>
                <w:sz w:val="16"/>
                <w:szCs w:val="16"/>
              </w:rPr>
              <w:t>от ____ апреля 2024 года № ___</w:t>
            </w:r>
          </w:p>
          <w:p w:rsidR="00E15FC9" w:rsidRPr="00E15FC9" w:rsidRDefault="00E15FC9" w:rsidP="00E15FC9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E15FC9">
              <w:rPr>
                <w:rFonts w:ascii="Arial" w:hAnsi="Arial"/>
                <w:sz w:val="16"/>
                <w:szCs w:val="16"/>
              </w:rPr>
              <w:t xml:space="preserve">«О внесении изменений в Решение Совета </w:t>
            </w:r>
            <w:proofErr w:type="spellStart"/>
            <w:r w:rsidRPr="00E15FC9">
              <w:rPr>
                <w:rFonts w:ascii="Arial" w:hAnsi="Arial"/>
                <w:sz w:val="16"/>
                <w:szCs w:val="16"/>
              </w:rPr>
              <w:t>Кондопожского</w:t>
            </w:r>
            <w:proofErr w:type="spellEnd"/>
            <w:r w:rsidRPr="00E15FC9">
              <w:rPr>
                <w:rFonts w:ascii="Arial" w:hAnsi="Arial"/>
                <w:sz w:val="16"/>
                <w:szCs w:val="16"/>
              </w:rPr>
              <w:t xml:space="preserve"> городского поселения</w:t>
            </w:r>
          </w:p>
          <w:p w:rsidR="00E15FC9" w:rsidRPr="00E15FC9" w:rsidRDefault="00E15FC9" w:rsidP="00E15FC9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E15FC9">
              <w:rPr>
                <w:rFonts w:ascii="Arial" w:hAnsi="Arial"/>
                <w:sz w:val="16"/>
                <w:szCs w:val="16"/>
              </w:rPr>
              <w:t>от 14  декабря  2023 года №1</w:t>
            </w:r>
          </w:p>
          <w:p w:rsidR="00E15FC9" w:rsidRPr="00E15FC9" w:rsidRDefault="00E15FC9" w:rsidP="00E15FC9">
            <w:pPr>
              <w:spacing w:after="0"/>
              <w:jc w:val="right"/>
              <w:rPr>
                <w:rFonts w:ascii="Arial" w:hAnsi="Arial"/>
                <w:sz w:val="16"/>
                <w:szCs w:val="16"/>
              </w:rPr>
            </w:pPr>
            <w:r w:rsidRPr="00E15FC9">
              <w:rPr>
                <w:rFonts w:ascii="Arial" w:hAnsi="Arial"/>
                <w:sz w:val="16"/>
                <w:szCs w:val="16"/>
              </w:rPr>
              <w:t xml:space="preserve">«О бюджете </w:t>
            </w:r>
            <w:proofErr w:type="spellStart"/>
            <w:r w:rsidRPr="00E15FC9">
              <w:rPr>
                <w:rFonts w:ascii="Arial" w:hAnsi="Arial"/>
                <w:sz w:val="16"/>
                <w:szCs w:val="16"/>
              </w:rPr>
              <w:t>Кондопожского</w:t>
            </w:r>
            <w:proofErr w:type="spellEnd"/>
            <w:r w:rsidRPr="00E15FC9">
              <w:rPr>
                <w:rFonts w:ascii="Arial" w:hAnsi="Arial"/>
                <w:sz w:val="16"/>
                <w:szCs w:val="16"/>
              </w:rPr>
              <w:t xml:space="preserve"> городского поселения на 2023 год и</w:t>
            </w:r>
          </w:p>
          <w:p w:rsidR="00844AF1" w:rsidRDefault="00E15FC9" w:rsidP="00E15FC9">
            <w:pPr>
              <w:spacing w:after="0"/>
              <w:jc w:val="right"/>
            </w:pPr>
            <w:r w:rsidRPr="00E15FC9">
              <w:rPr>
                <w:rFonts w:ascii="Arial" w:hAnsi="Arial"/>
                <w:sz w:val="16"/>
                <w:szCs w:val="16"/>
              </w:rPr>
              <w:t>на плановый период 2024 и 2025 годов»).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844AF1" w:rsidRDefault="00844AF1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10575" w:type="dxa"/>
            <w:gridSpan w:val="18"/>
            <w:vMerge w:val="restart"/>
            <w:shd w:val="clear" w:color="auto" w:fill="auto"/>
            <w:vAlign w:val="bottom"/>
          </w:tcPr>
          <w:p w:rsidR="00844AF1" w:rsidRDefault="00E15FC9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городского поселения на 2024 год</w:t>
            </w:r>
            <w:r>
              <w:rPr>
                <w:rFonts w:ascii="Times New Roman" w:hAnsi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10575" w:type="dxa"/>
            <w:gridSpan w:val="18"/>
            <w:vMerge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124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44AF1" w:rsidRDefault="00E15FC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44AF1" w:rsidRDefault="00E15FC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844AF1" w:rsidTr="00E15FC9">
        <w:tblPrEx>
          <w:tblCellMar>
            <w:top w:w="0" w:type="dxa"/>
            <w:bottom w:w="0" w:type="dxa"/>
          </w:tblCellMar>
        </w:tblPrEx>
        <w:trPr>
          <w:cantSplit/>
          <w:trHeight w:val="1548"/>
          <w:tblHeader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44AF1" w:rsidRDefault="00E15FC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44AF1" w:rsidRDefault="00E15FC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44AF1" w:rsidRDefault="00E15FC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44AF1" w:rsidRDefault="00E15FC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44AF1" w:rsidRDefault="00E15FC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470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844AF1">
            <w:pPr>
              <w:wordWrap w:val="0"/>
              <w:spacing w:after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844AF1">
            <w:pPr>
              <w:wordWrap w:val="0"/>
              <w:spacing w:after="0"/>
              <w:jc w:val="center"/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844AF1">
            <w:pPr>
              <w:wordWrap w:val="0"/>
              <w:spacing w:after="0"/>
              <w:jc w:val="center"/>
            </w:pP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844AF1">
            <w:pPr>
              <w:wordWrap w:val="0"/>
              <w:spacing w:after="0"/>
              <w:jc w:val="center"/>
            </w:pP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138 117 503,33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3 412 873,68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11 716,10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5500110010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5500110010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11 716,10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5500110010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11 716,10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Функционирование Правительства </w:t>
            </w:r>
            <w:r>
              <w:rPr>
                <w:rFonts w:ascii="Times New Roman" w:hAnsi="Times New Roman"/>
                <w:b/>
              </w:rPr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</w:t>
            </w:r>
            <w:r>
              <w:rPr>
                <w:rFonts w:ascii="Times New Roman" w:hAnsi="Times New Roman"/>
                <w:sz w:val="20"/>
                <w:szCs w:val="20"/>
              </w:rPr>
              <w:t>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Обеспечение деятельности </w:t>
            </w:r>
            <w:r>
              <w:rPr>
                <w:rFonts w:ascii="Times New Roman" w:hAnsi="Times New Roman"/>
                <w:b/>
              </w:rPr>
              <w:t>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внешнего муниципального контроля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5500124020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422 000,00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422 000,00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322 000,00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322 000,00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322 000,00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</w:t>
            </w:r>
            <w:r>
              <w:rPr>
                <w:rFonts w:ascii="Times New Roman" w:hAnsi="Times New Roman"/>
                <w:sz w:val="20"/>
                <w:szCs w:val="20"/>
              </w:rPr>
              <w:t>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5500170300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2 187 157,58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2 187 157,58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1 187 840,40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820 875,40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820 875,40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366 965,00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145 360,00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221 605,00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 на </w:t>
            </w:r>
            <w:r>
              <w:rPr>
                <w:rFonts w:ascii="Times New Roman" w:hAnsi="Times New Roman"/>
                <w:sz w:val="20"/>
                <w:szCs w:val="20"/>
              </w:rPr>
              <w:t>оплату 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999 317,18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999 317,18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999 317,18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НАЦИОНАЛЬНАЯ БЕЗОПАСНОСТЬ И </w:t>
            </w:r>
            <w:r>
              <w:rPr>
                <w:rFonts w:ascii="Times New Roman" w:hAnsi="Times New Roman"/>
                <w:b/>
              </w:rPr>
              <w:t>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819 264,22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Гражданская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705 746,00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705 746,00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</w:t>
            </w:r>
            <w:r>
              <w:rPr>
                <w:rFonts w:ascii="Times New Roman" w:hAnsi="Times New Roman"/>
                <w:sz w:val="20"/>
                <w:szCs w:val="20"/>
              </w:rPr>
              <w:t>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705 746,00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705 746,00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705 746,00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113 518,22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113 518,22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16 268,72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16 268,72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16 268,72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42 656 562,17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создание условий для предоставления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транспортных услуг населению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42 456 562,17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42 456 562,17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39 835 787,13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39 835 787,13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39 835 787,13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«Регионального проекта «Формирование комфортной городской среды» в </w:t>
            </w:r>
            <w:r>
              <w:rPr>
                <w:rFonts w:ascii="Times New Roman" w:hAnsi="Times New Roman"/>
                <w:sz w:val="20"/>
                <w:szCs w:val="20"/>
              </w:rPr>
              <w:t>рамках реализации национального проекта «Жилье и городская среда»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городской среды»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2 620 775,04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предпринимателям, физическим лицам — производителям товаров, работ,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2 620 775,04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47 134 105,82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14 698 970,35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14 698 970,35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1 075 891,00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1 067 891,00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1 067 891,00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2 501 776,12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2 481 003,65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2 481 003,65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20 772,47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16 641,83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4 130,64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5 914 903,26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5 914 903,26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5 914 903,26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5 206 399,97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5 206 399,97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5 206 399,97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1 896 618,74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1 896 618,74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в области коммунального </w:t>
            </w:r>
            <w:r>
              <w:rPr>
                <w:rFonts w:ascii="Times New Roman" w:hAnsi="Times New Roman"/>
                <w:sz w:val="20"/>
                <w:szCs w:val="20"/>
              </w:rPr>
              <w:t>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1 046 192,33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1 044 192,33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1 044 192,33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Дополнительные мероприятия по обеспечению доступным и комфортным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жильем и жилищно-коммунальными услугами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850 426,41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666 511,60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Бюджетные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666 511,60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183 914,81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183 914,81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30 538 516,73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30 538 516,73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17 040 107,21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17 040 107,21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17 040 107,21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1 261 654,62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1 261 654,62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1 261 654,62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7 869 901,82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7 869 901,82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7 869 901,82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4 366 853,08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4 366 853,08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119 313,16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100 313,16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100 313,16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5500770700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100 313,16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100 313,16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100 313,16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17 847 356,87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17 847 356,87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17 847 356,87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«Создание условий для обеспечения населения услугами по организации досуга и услугами организации культуры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15 562 111,21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15 562 111,21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11 305 714,05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11 305 714,05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3 266 236,70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3 266 236,70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990 160,46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70 809,46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«Сохранение, использование и популяризация 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63 476,68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сохранение, использование и популяризацию объектов культурного наследия (памятников истории и культуры), находящихся в собственности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63 476,68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63 476,68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63 476,68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«майских» указов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Президента Российской Федерации» в сфере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2 221 768,98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связанных с частичной компенсацией расходов на повышение оплаты труда работников учреждений культуры,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определенных указами Президента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1 777 415,18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1 777 415,18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1 777 415,18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оплаты труда </w:t>
            </w:r>
            <w:r>
              <w:rPr>
                <w:rFonts w:ascii="Times New Roman" w:hAnsi="Times New Roman"/>
                <w:sz w:val="20"/>
                <w:szCs w:val="20"/>
              </w:rPr>
              <w:t>работников учреждений культуры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444 353,80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444 353,80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444 353,80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24 947 782,77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24 947 782,77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20 947 782,77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20 947 782,77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20 947 782,77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11 950 030,61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11 950 030,61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8 387 587,24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8 387 587,24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610 164,92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610 164,92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разработку проектно-сметной документации муниципальных учреждений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5501171100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5501171100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44AF1" w:rsidRDefault="00E15FC9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5501171100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4 000 000,00</w:t>
            </w:r>
          </w:p>
        </w:tc>
      </w:tr>
      <w:tr w:rsidR="00844AF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844AF1" w:rsidRDefault="00844AF1">
            <w:pPr>
              <w:spacing w:after="0"/>
            </w:pPr>
          </w:p>
        </w:tc>
        <w:tc>
          <w:tcPr>
            <w:tcW w:w="540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7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44AF1" w:rsidRDefault="00E15FC9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138 117 503,33</w:t>
            </w:r>
          </w:p>
        </w:tc>
      </w:tr>
    </w:tbl>
    <w:p w:rsidR="00000000" w:rsidRDefault="00E15FC9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15FC9">
      <w:pPr>
        <w:spacing w:after="0" w:line="240" w:lineRule="auto"/>
      </w:pPr>
      <w:r>
        <w:separator/>
      </w:r>
    </w:p>
  </w:endnote>
  <w:endnote w:type="continuationSeparator" w:id="0">
    <w:p w:rsidR="00000000" w:rsidRDefault="00E15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15FC9">
      <w:pPr>
        <w:spacing w:after="0" w:line="240" w:lineRule="auto"/>
      </w:pPr>
      <w:r>
        <w:separator/>
      </w:r>
    </w:p>
  </w:footnote>
  <w:footnote w:type="continuationSeparator" w:id="0">
    <w:p w:rsidR="00000000" w:rsidRDefault="00E15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9154044"/>
      <w:docPartObj>
        <w:docPartGallery w:val="Page Numbers (Top of Page)"/>
      </w:docPartObj>
    </w:sdtPr>
    <w:sdtEndPr/>
    <w:sdtContent>
      <w:p w:rsidR="00844AF1" w:rsidRDefault="00E15FC9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</w:t>
        </w:r>
        <w:proofErr w:type="spellStart"/>
        <w:r>
          <w:rPr>
            <w:rFonts w:ascii="Arial" w:hAnsi="Arial"/>
            <w:color w:val="000000"/>
            <w:sz w:val="16"/>
          </w:rPr>
          <w:t>Кондопожского</w:t>
        </w:r>
        <w:proofErr w:type="spellEnd"/>
        <w:r>
          <w:rPr>
            <w:rFonts w:ascii="Arial" w:hAnsi="Arial"/>
            <w:color w:val="000000"/>
            <w:sz w:val="16"/>
          </w:rPr>
          <w:t xml:space="preserve"> городского поселения по классификации расходов бюджетов на 2024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</w:instrText>
        </w:r>
        <w:r>
          <w:rPr>
            <w:rFonts w:ascii="Arial" w:hAnsi="Arial"/>
            <w:sz w:val="16"/>
          </w:rPr>
          <w:instrText xml:space="preserve">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8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844AF1" w:rsidRDefault="00844AF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4AF1"/>
    <w:rsid w:val="00844AF1"/>
    <w:rsid w:val="00E1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E15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15F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3173</Words>
  <Characters>18089</Characters>
  <Application>Microsoft Office Word</Application>
  <DocSecurity>0</DocSecurity>
  <Lines>150</Lines>
  <Paragraphs>42</Paragraphs>
  <ScaleCrop>false</ScaleCrop>
  <Company/>
  <LinksUpToDate>false</LinksUpToDate>
  <CharactersWithSpaces>21220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2024-04-04T09:24:00Z</dcterms:created>
  <dcterms:modified xsi:type="dcterms:W3CDTF">2024-04-04T09:25:00Z</dcterms:modified>
</cp:coreProperties>
</file>