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4"/>
        <w:gridCol w:w="3214"/>
        <w:gridCol w:w="786"/>
        <w:gridCol w:w="379"/>
        <w:gridCol w:w="480"/>
        <w:gridCol w:w="20"/>
        <w:gridCol w:w="277"/>
        <w:gridCol w:w="1527"/>
        <w:gridCol w:w="742"/>
        <w:gridCol w:w="917"/>
        <w:gridCol w:w="917"/>
        <w:gridCol w:w="917"/>
        <w:gridCol w:w="393"/>
      </w:tblGrid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3315" w:type="dxa"/>
            <w:shd w:val="clear" w:color="auto" w:fill="auto"/>
            <w:vAlign w:val="bottom"/>
          </w:tcPr>
          <w:p w:rsidR="00594B1C" w:rsidRDefault="00594B1C"/>
        </w:tc>
        <w:tc>
          <w:tcPr>
            <w:tcW w:w="810" w:type="dxa"/>
            <w:shd w:val="clear" w:color="auto" w:fill="auto"/>
            <w:vAlign w:val="bottom"/>
          </w:tcPr>
          <w:p w:rsidR="00594B1C" w:rsidRDefault="00594B1C"/>
        </w:tc>
        <w:tc>
          <w:tcPr>
            <w:tcW w:w="390" w:type="dxa"/>
            <w:shd w:val="clear" w:color="auto" w:fill="auto"/>
            <w:vAlign w:val="bottom"/>
          </w:tcPr>
          <w:p w:rsidR="00594B1C" w:rsidRDefault="00594B1C"/>
        </w:tc>
        <w:tc>
          <w:tcPr>
            <w:tcW w:w="495" w:type="dxa"/>
            <w:shd w:val="clear" w:color="auto" w:fill="auto"/>
            <w:vAlign w:val="bottom"/>
          </w:tcPr>
          <w:p w:rsidR="00594B1C" w:rsidRDefault="00594B1C"/>
        </w:tc>
        <w:tc>
          <w:tcPr>
            <w:tcW w:w="15" w:type="dxa"/>
            <w:shd w:val="clear" w:color="auto" w:fill="auto"/>
            <w:vAlign w:val="bottom"/>
          </w:tcPr>
          <w:p w:rsidR="00594B1C" w:rsidRDefault="00594B1C"/>
        </w:tc>
        <w:tc>
          <w:tcPr>
            <w:tcW w:w="285" w:type="dxa"/>
            <w:shd w:val="clear" w:color="auto" w:fill="auto"/>
            <w:vAlign w:val="bottom"/>
          </w:tcPr>
          <w:p w:rsidR="00594B1C" w:rsidRDefault="00594B1C"/>
        </w:tc>
        <w:tc>
          <w:tcPr>
            <w:tcW w:w="1575" w:type="dxa"/>
            <w:shd w:val="clear" w:color="auto" w:fill="auto"/>
            <w:vAlign w:val="bottom"/>
          </w:tcPr>
          <w:p w:rsidR="00594B1C" w:rsidRDefault="00594B1C"/>
        </w:tc>
        <w:tc>
          <w:tcPr>
            <w:tcW w:w="765" w:type="dxa"/>
            <w:shd w:val="clear" w:color="auto" w:fill="auto"/>
            <w:vAlign w:val="bottom"/>
          </w:tcPr>
          <w:p w:rsidR="00594B1C" w:rsidRDefault="00594B1C"/>
        </w:tc>
        <w:tc>
          <w:tcPr>
            <w:tcW w:w="945" w:type="dxa"/>
            <w:shd w:val="clear" w:color="auto" w:fill="auto"/>
            <w:vAlign w:val="bottom"/>
          </w:tcPr>
          <w:p w:rsidR="00594B1C" w:rsidRDefault="00594B1C"/>
        </w:tc>
        <w:tc>
          <w:tcPr>
            <w:tcW w:w="945" w:type="dxa"/>
            <w:shd w:val="clear" w:color="auto" w:fill="auto"/>
            <w:vAlign w:val="bottom"/>
          </w:tcPr>
          <w:p w:rsidR="00594B1C" w:rsidRDefault="00594B1C"/>
        </w:tc>
        <w:tc>
          <w:tcPr>
            <w:tcW w:w="945" w:type="dxa"/>
            <w:shd w:val="clear" w:color="auto" w:fill="auto"/>
            <w:vAlign w:val="bottom"/>
          </w:tcPr>
          <w:p w:rsidR="00594B1C" w:rsidRDefault="00594B1C"/>
        </w:tc>
        <w:tc>
          <w:tcPr>
            <w:tcW w:w="405" w:type="dxa"/>
            <w:shd w:val="clear" w:color="auto" w:fill="auto"/>
            <w:vAlign w:val="bottom"/>
          </w:tcPr>
          <w:p w:rsidR="00594B1C" w:rsidRDefault="00594B1C"/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515" w:type="dxa"/>
            <w:gridSpan w:val="3"/>
            <w:shd w:val="clear" w:color="auto" w:fill="auto"/>
            <w:vAlign w:val="bottom"/>
          </w:tcPr>
          <w:p w:rsidR="00594B1C" w:rsidRDefault="00594B1C"/>
        </w:tc>
        <w:tc>
          <w:tcPr>
            <w:tcW w:w="495" w:type="dxa"/>
            <w:shd w:val="clear" w:color="auto" w:fill="auto"/>
            <w:vAlign w:val="bottom"/>
          </w:tcPr>
          <w:p w:rsidR="00594B1C" w:rsidRDefault="00594B1C">
            <w:pPr>
              <w:jc w:val="right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594B1C" w:rsidRDefault="00594B1C">
            <w:pPr>
              <w:jc w:val="right"/>
            </w:pPr>
          </w:p>
        </w:tc>
        <w:tc>
          <w:tcPr>
            <w:tcW w:w="1860" w:type="dxa"/>
            <w:gridSpan w:val="2"/>
            <w:vMerge w:val="restart"/>
            <w:shd w:val="clear" w:color="auto" w:fill="auto"/>
            <w:vAlign w:val="bottom"/>
          </w:tcPr>
          <w:p w:rsidR="00594B1C" w:rsidRDefault="00594B1C"/>
        </w:tc>
        <w:tc>
          <w:tcPr>
            <w:tcW w:w="4005" w:type="dxa"/>
            <w:gridSpan w:val="5"/>
            <w:shd w:val="clear" w:color="auto" w:fill="auto"/>
            <w:vAlign w:val="bottom"/>
          </w:tcPr>
          <w:p w:rsidR="00E35CA6" w:rsidRPr="00D2336A" w:rsidRDefault="00E35CA6" w:rsidP="00E35CA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336A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 w:rsidRPr="00E35CA6">
              <w:rPr>
                <w:rFonts w:ascii="Times New Roman" w:hAnsi="Times New Roman" w:cs="Times New Roman"/>
                <w:sz w:val="20"/>
                <w:szCs w:val="20"/>
              </w:rPr>
              <w:t xml:space="preserve">  9</w:t>
            </w:r>
          </w:p>
          <w:p w:rsidR="00E35CA6" w:rsidRPr="00D2336A" w:rsidRDefault="00E35CA6" w:rsidP="00E35CA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336A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</w:t>
            </w:r>
            <w:proofErr w:type="spellStart"/>
            <w:r w:rsidRPr="00D2336A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D2336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  <w:p w:rsidR="00E35CA6" w:rsidRPr="00D2336A" w:rsidRDefault="00E35CA6" w:rsidP="00E35CA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336A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</w:t>
            </w:r>
            <w:proofErr w:type="spellStart"/>
            <w:r w:rsidRPr="00D2336A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D2336A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на 2023 год и </w:t>
            </w:r>
          </w:p>
          <w:p w:rsidR="00E35CA6" w:rsidRPr="00D2336A" w:rsidRDefault="00E35CA6" w:rsidP="00E35CA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D2336A">
              <w:rPr>
                <w:rFonts w:ascii="Times New Roman" w:hAnsi="Times New Roman" w:cs="Times New Roman"/>
                <w:sz w:val="20"/>
                <w:szCs w:val="20"/>
              </w:rPr>
              <w:t xml:space="preserve"> на плановый период 2024 и 2025 годов»</w:t>
            </w:r>
          </w:p>
          <w:p w:rsidR="00594B1C" w:rsidRDefault="00E35CA6" w:rsidP="00E35CA6">
            <w:pPr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__  от декабря 2022 г</w:t>
            </w:r>
            <w:r>
              <w:rPr>
                <w:sz w:val="14"/>
                <w:szCs w:val="14"/>
              </w:rPr>
              <w:t>.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515" w:type="dxa"/>
            <w:gridSpan w:val="3"/>
            <w:shd w:val="clear" w:color="auto" w:fill="auto"/>
          </w:tcPr>
          <w:p w:rsidR="00594B1C" w:rsidRDefault="00594B1C"/>
        </w:tc>
        <w:tc>
          <w:tcPr>
            <w:tcW w:w="495" w:type="dxa"/>
            <w:shd w:val="clear" w:color="auto" w:fill="auto"/>
            <w:vAlign w:val="bottom"/>
          </w:tcPr>
          <w:p w:rsidR="00594B1C" w:rsidRDefault="00594B1C">
            <w:pPr>
              <w:jc w:val="right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594B1C" w:rsidRDefault="00594B1C">
            <w:pPr>
              <w:jc w:val="right"/>
            </w:pPr>
          </w:p>
        </w:tc>
        <w:tc>
          <w:tcPr>
            <w:tcW w:w="1860" w:type="dxa"/>
            <w:gridSpan w:val="2"/>
            <w:vMerge/>
            <w:shd w:val="clear" w:color="auto" w:fill="auto"/>
            <w:vAlign w:val="bottom"/>
          </w:tcPr>
          <w:p w:rsidR="00594B1C" w:rsidRDefault="00594B1C"/>
        </w:tc>
        <w:tc>
          <w:tcPr>
            <w:tcW w:w="765" w:type="dxa"/>
            <w:shd w:val="clear" w:color="auto" w:fill="auto"/>
            <w:vAlign w:val="bottom"/>
          </w:tcPr>
          <w:p w:rsidR="00594B1C" w:rsidRDefault="00594B1C"/>
        </w:tc>
        <w:tc>
          <w:tcPr>
            <w:tcW w:w="945" w:type="dxa"/>
            <w:shd w:val="clear" w:color="auto" w:fill="auto"/>
            <w:vAlign w:val="bottom"/>
          </w:tcPr>
          <w:p w:rsidR="00594B1C" w:rsidRDefault="00594B1C"/>
        </w:tc>
        <w:tc>
          <w:tcPr>
            <w:tcW w:w="945" w:type="dxa"/>
            <w:shd w:val="clear" w:color="auto" w:fill="auto"/>
            <w:vAlign w:val="bottom"/>
          </w:tcPr>
          <w:p w:rsidR="00594B1C" w:rsidRDefault="00594B1C"/>
        </w:tc>
        <w:tc>
          <w:tcPr>
            <w:tcW w:w="945" w:type="dxa"/>
            <w:shd w:val="clear" w:color="auto" w:fill="auto"/>
            <w:vAlign w:val="bottom"/>
          </w:tcPr>
          <w:p w:rsidR="00594B1C" w:rsidRDefault="00594B1C"/>
        </w:tc>
        <w:tc>
          <w:tcPr>
            <w:tcW w:w="405" w:type="dxa"/>
            <w:shd w:val="clear" w:color="auto" w:fill="auto"/>
            <w:vAlign w:val="bottom"/>
          </w:tcPr>
          <w:p w:rsidR="00594B1C" w:rsidRDefault="00594B1C"/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10890" w:type="dxa"/>
            <w:gridSpan w:val="12"/>
            <w:vMerge w:val="restart"/>
            <w:shd w:val="clear" w:color="auto" w:fill="auto"/>
            <w:vAlign w:val="bottom"/>
          </w:tcPr>
          <w:p w:rsidR="00594B1C" w:rsidRDefault="00E35CA6">
            <w:pPr>
              <w:jc w:val="center"/>
            </w:pPr>
            <w:r>
              <w:rPr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b/>
                <w:sz w:val="18"/>
                <w:szCs w:val="18"/>
              </w:rPr>
              <w:t xml:space="preserve">ассигнований на 2024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Кондопожского</w:t>
            </w:r>
            <w:proofErr w:type="spellEnd"/>
            <w:r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10890" w:type="dxa"/>
            <w:gridSpan w:val="12"/>
            <w:vMerge/>
            <w:shd w:val="clear" w:color="auto" w:fill="auto"/>
            <w:vAlign w:val="bottom"/>
          </w:tcPr>
          <w:p w:rsidR="00594B1C" w:rsidRDefault="00E35CA6">
            <w:pPr>
              <w:jc w:val="center"/>
            </w:pPr>
            <w:r>
              <w:rPr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b/>
                <w:sz w:val="18"/>
                <w:szCs w:val="18"/>
              </w:rPr>
              <w:t xml:space="preserve">ассигнований на 2024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Кондопожского</w:t>
            </w:r>
            <w:proofErr w:type="spellEnd"/>
            <w:r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3315" w:type="dxa"/>
            <w:shd w:val="clear" w:color="auto" w:fill="auto"/>
            <w:vAlign w:val="bottom"/>
          </w:tcPr>
          <w:p w:rsidR="00594B1C" w:rsidRDefault="00594B1C"/>
        </w:tc>
        <w:tc>
          <w:tcPr>
            <w:tcW w:w="810" w:type="dxa"/>
            <w:shd w:val="clear" w:color="auto" w:fill="auto"/>
            <w:vAlign w:val="bottom"/>
          </w:tcPr>
          <w:p w:rsidR="00594B1C" w:rsidRDefault="00594B1C"/>
        </w:tc>
        <w:tc>
          <w:tcPr>
            <w:tcW w:w="390" w:type="dxa"/>
            <w:shd w:val="clear" w:color="auto" w:fill="auto"/>
            <w:vAlign w:val="bottom"/>
          </w:tcPr>
          <w:p w:rsidR="00594B1C" w:rsidRDefault="00594B1C"/>
        </w:tc>
        <w:tc>
          <w:tcPr>
            <w:tcW w:w="495" w:type="dxa"/>
            <w:shd w:val="clear" w:color="auto" w:fill="auto"/>
            <w:vAlign w:val="bottom"/>
          </w:tcPr>
          <w:p w:rsidR="00594B1C" w:rsidRDefault="00594B1C"/>
        </w:tc>
        <w:tc>
          <w:tcPr>
            <w:tcW w:w="15" w:type="dxa"/>
            <w:shd w:val="clear" w:color="auto" w:fill="auto"/>
            <w:vAlign w:val="bottom"/>
          </w:tcPr>
          <w:p w:rsidR="00594B1C" w:rsidRDefault="00594B1C"/>
        </w:tc>
        <w:tc>
          <w:tcPr>
            <w:tcW w:w="285" w:type="dxa"/>
            <w:shd w:val="clear" w:color="auto" w:fill="auto"/>
            <w:vAlign w:val="bottom"/>
          </w:tcPr>
          <w:p w:rsidR="00594B1C" w:rsidRDefault="00594B1C"/>
        </w:tc>
        <w:tc>
          <w:tcPr>
            <w:tcW w:w="1575" w:type="dxa"/>
            <w:shd w:val="clear" w:color="auto" w:fill="auto"/>
            <w:vAlign w:val="bottom"/>
          </w:tcPr>
          <w:p w:rsidR="00594B1C" w:rsidRDefault="00594B1C"/>
        </w:tc>
        <w:tc>
          <w:tcPr>
            <w:tcW w:w="765" w:type="dxa"/>
            <w:shd w:val="clear" w:color="auto" w:fill="auto"/>
            <w:vAlign w:val="bottom"/>
          </w:tcPr>
          <w:p w:rsidR="00594B1C" w:rsidRDefault="00594B1C"/>
        </w:tc>
        <w:tc>
          <w:tcPr>
            <w:tcW w:w="945" w:type="dxa"/>
            <w:shd w:val="clear" w:color="auto" w:fill="auto"/>
            <w:vAlign w:val="bottom"/>
          </w:tcPr>
          <w:p w:rsidR="00594B1C" w:rsidRDefault="00594B1C"/>
        </w:tc>
        <w:tc>
          <w:tcPr>
            <w:tcW w:w="945" w:type="dxa"/>
            <w:shd w:val="clear" w:color="auto" w:fill="auto"/>
            <w:vAlign w:val="bottom"/>
          </w:tcPr>
          <w:p w:rsidR="00594B1C" w:rsidRDefault="00594B1C"/>
        </w:tc>
        <w:tc>
          <w:tcPr>
            <w:tcW w:w="945" w:type="dxa"/>
            <w:shd w:val="clear" w:color="auto" w:fill="auto"/>
            <w:vAlign w:val="bottom"/>
          </w:tcPr>
          <w:p w:rsidR="00594B1C" w:rsidRDefault="00594B1C"/>
        </w:tc>
        <w:tc>
          <w:tcPr>
            <w:tcW w:w="405" w:type="dxa"/>
            <w:shd w:val="clear" w:color="auto" w:fill="auto"/>
            <w:vAlign w:val="bottom"/>
          </w:tcPr>
          <w:p w:rsidR="00594B1C" w:rsidRDefault="00594B1C"/>
        </w:tc>
      </w:tr>
    </w:tbl>
    <w:tbl>
      <w:tblPr>
        <w:tblStyle w:val="TableStyle1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6"/>
        <w:gridCol w:w="4083"/>
        <w:gridCol w:w="1765"/>
        <w:gridCol w:w="1721"/>
        <w:gridCol w:w="3004"/>
      </w:tblGrid>
      <w:tr w:rsidR="00594B1C">
        <w:tblPrEx>
          <w:tblCellMar>
            <w:top w:w="0" w:type="dxa"/>
            <w:bottom w:w="0" w:type="dxa"/>
          </w:tblCellMar>
        </w:tblPrEx>
        <w:trPr>
          <w:cantSplit/>
          <w:trHeight w:val="1845"/>
          <w:tblHeader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94B1C" w:rsidRDefault="00E35CA6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1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94B1C" w:rsidRDefault="00E35CA6">
            <w:pPr>
              <w:jc w:val="center"/>
            </w:pPr>
            <w:r>
              <w:rPr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7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94B1C" w:rsidRDefault="00E35CA6">
            <w:pPr>
              <w:jc w:val="center"/>
            </w:pPr>
            <w:r>
              <w:rPr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309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94B1C" w:rsidRDefault="00E35CA6">
            <w:pPr>
              <w:jc w:val="center"/>
            </w:pPr>
            <w:r>
              <w:rPr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b/>
                <w:sz w:val="18"/>
                <w:szCs w:val="18"/>
              </w:rPr>
              <w:t>руб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  <w:trHeight w:val="15"/>
          <w:tblHeader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Default="00E35CA6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1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Default="00E35CA6">
            <w:pPr>
              <w:jc w:val="center"/>
            </w:pPr>
            <w:r>
              <w:rPr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7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Default="00E35CA6">
            <w:pPr>
              <w:jc w:val="center"/>
            </w:pPr>
            <w:r>
              <w:rPr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309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Default="00E35CA6">
            <w:pPr>
              <w:jc w:val="center"/>
            </w:pPr>
            <w:r>
              <w:rPr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b/>
                <w:sz w:val="18"/>
                <w:szCs w:val="18"/>
              </w:rPr>
              <w:t>руб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Default="00E35CA6">
            <w:pPr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Default="00E35CA6">
            <w:pPr>
              <w:wordWrap w:val="0"/>
              <w:jc w:val="center"/>
            </w:pPr>
            <w:r>
              <w:rPr>
                <w:szCs w:val="16"/>
              </w:rPr>
              <w:t>4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Default="00E35CA6">
            <w:pPr>
              <w:wordWrap w:val="0"/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Default="00E35CA6">
            <w:pPr>
              <w:wordWrap w:val="0"/>
              <w:jc w:val="center"/>
            </w:pPr>
            <w:r>
              <w:rPr>
                <w:szCs w:val="16"/>
              </w:rPr>
              <w:t>6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Муниципальная программа «Культура в </w:t>
            </w:r>
            <w:proofErr w:type="spellStart"/>
            <w:r w:rsidRPr="00E35CA6">
              <w:rPr>
                <w:b/>
                <w:sz w:val="18"/>
                <w:szCs w:val="18"/>
              </w:rPr>
              <w:t>Кондопожском</w:t>
            </w:r>
            <w:proofErr w:type="spellEnd"/>
            <w:r w:rsidRPr="00E35CA6">
              <w:rPr>
                <w:b/>
                <w:sz w:val="18"/>
                <w:szCs w:val="18"/>
              </w:rPr>
              <w:t xml:space="preserve"> городском поселении»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0200000000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15 608 146,03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E35CA6">
              <w:rPr>
                <w:b/>
                <w:sz w:val="18"/>
                <w:szCs w:val="18"/>
              </w:rPr>
              <w:t>Кондопожском</w:t>
            </w:r>
            <w:proofErr w:type="spellEnd"/>
            <w:r w:rsidRPr="00E35CA6">
              <w:rPr>
                <w:b/>
                <w:sz w:val="18"/>
                <w:szCs w:val="18"/>
              </w:rPr>
              <w:t xml:space="preserve"> городском поселении»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0200100000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15 608 146,03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15 608 146,03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E35CA6">
              <w:rPr>
                <w:sz w:val="18"/>
                <w:szCs w:val="18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10 601 909,37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110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10 601 909,37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Закупка товаров, работ и услуг для обеспечения государственных</w:t>
            </w:r>
            <w:r w:rsidRPr="00E35CA6">
              <w:rPr>
                <w:sz w:val="18"/>
                <w:szCs w:val="18"/>
              </w:rPr>
              <w:t xml:space="preserve">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4 128 285,66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4 128 285,66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877 951,00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850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877 951,00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Муниципальная </w:t>
            </w:r>
            <w:r w:rsidRPr="00E35CA6">
              <w:rPr>
                <w:b/>
                <w:sz w:val="18"/>
                <w:szCs w:val="18"/>
              </w:rPr>
              <w:t xml:space="preserve">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 w:rsidRPr="00E35CA6">
              <w:rPr>
                <w:b/>
                <w:sz w:val="18"/>
                <w:szCs w:val="18"/>
              </w:rPr>
              <w:t>Кондопожского</w:t>
            </w:r>
            <w:proofErr w:type="spellEnd"/>
            <w:r w:rsidRPr="00E35CA6">
              <w:rPr>
                <w:b/>
                <w:sz w:val="18"/>
                <w:szCs w:val="18"/>
              </w:rPr>
              <w:t xml:space="preserve"> городского поселения»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0300000000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20 332 474,00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Основное мероприятие «Создание условий для развития физической культуры и массового</w:t>
            </w:r>
            <w:r w:rsidRPr="00E35CA6">
              <w:rPr>
                <w:b/>
                <w:sz w:val="18"/>
                <w:szCs w:val="18"/>
              </w:rPr>
              <w:t xml:space="preserve">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E35CA6">
              <w:rPr>
                <w:b/>
                <w:sz w:val="18"/>
                <w:szCs w:val="18"/>
              </w:rPr>
              <w:t>Кондопожском</w:t>
            </w:r>
            <w:proofErr w:type="spellEnd"/>
            <w:r w:rsidRPr="00E35CA6">
              <w:rPr>
                <w:b/>
                <w:sz w:val="18"/>
                <w:szCs w:val="18"/>
              </w:rPr>
              <w:t xml:space="preserve"> городском поселении»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0300100000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20 332 474,00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Мероприятия, направленные на обеспечение условий осуществления деятельности в сфере физичес</w:t>
            </w:r>
            <w:r w:rsidRPr="00E35CA6">
              <w:rPr>
                <w:b/>
                <w:sz w:val="18"/>
                <w:szCs w:val="18"/>
              </w:rPr>
              <w:t>кой культуры и спорта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20 332 474,00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10 999 216,72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110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10 999 216,72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8 707 696,28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 xml:space="preserve">Иные закупки товаров, работ и </w:t>
            </w:r>
            <w:r w:rsidRPr="00E35CA6">
              <w:rPr>
                <w:sz w:val="18"/>
                <w:szCs w:val="18"/>
              </w:rPr>
              <w:t>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8 707 696,28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625 561,00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850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625 561,00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5500000000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98 124 927,37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Осуществление </w:t>
            </w:r>
            <w:r w:rsidRPr="00E35CA6">
              <w:rPr>
                <w:b/>
                <w:sz w:val="18"/>
                <w:szCs w:val="18"/>
              </w:rPr>
              <w:t>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5500142140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2 000,00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Закупка товаров, работ и ус</w:t>
            </w:r>
            <w:r w:rsidRPr="00E35CA6">
              <w:rPr>
                <w:sz w:val="18"/>
                <w:szCs w:val="18"/>
              </w:rPr>
              <w:t>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5500142140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5500142140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 w:rsidRPr="00E35CA6">
              <w:rPr>
                <w:b/>
                <w:sz w:val="18"/>
                <w:szCs w:val="18"/>
              </w:rPr>
              <w:t>Кондопожского</w:t>
            </w:r>
            <w:proofErr w:type="spellEnd"/>
            <w:r w:rsidRPr="00E35CA6">
              <w:rPr>
                <w:b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5500170100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3 900 000,00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 xml:space="preserve">Иные бюджетные </w:t>
            </w:r>
            <w:r w:rsidRPr="00E35CA6">
              <w:rPr>
                <w:sz w:val="18"/>
                <w:szCs w:val="18"/>
              </w:rPr>
              <w:t>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5500170100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3 900 000,00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5500170100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3 900 000,00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 w:rsidRPr="00E35CA6">
              <w:rPr>
                <w:b/>
                <w:sz w:val="18"/>
                <w:szCs w:val="18"/>
              </w:rPr>
              <w:t>Кондопожского</w:t>
            </w:r>
            <w:proofErr w:type="spellEnd"/>
            <w:r w:rsidRPr="00E35CA6"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570 900,55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556 275,55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556 275,55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14 625,00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850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14 625,00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 w:rsidRPr="00E35CA6">
              <w:rPr>
                <w:b/>
                <w:sz w:val="18"/>
                <w:szCs w:val="18"/>
              </w:rPr>
              <w:t>Кондопожского</w:t>
            </w:r>
            <w:proofErr w:type="spellEnd"/>
            <w:r w:rsidRPr="00E35CA6">
              <w:rPr>
                <w:b/>
                <w:sz w:val="18"/>
                <w:szCs w:val="18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</w:t>
            </w:r>
            <w:r w:rsidRPr="00E35CA6">
              <w:rPr>
                <w:b/>
                <w:sz w:val="18"/>
                <w:szCs w:val="18"/>
              </w:rPr>
              <w:t>чрезвычайных ситуаций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5500370300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500 000,00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5500370300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500 000,00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5500370300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500 000,00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 w:rsidRPr="00E35CA6">
              <w:rPr>
                <w:b/>
                <w:sz w:val="18"/>
                <w:szCs w:val="18"/>
              </w:rPr>
              <w:t>Кондопожского</w:t>
            </w:r>
            <w:proofErr w:type="spellEnd"/>
            <w:r w:rsidRPr="00E35CA6">
              <w:rPr>
                <w:b/>
                <w:sz w:val="18"/>
                <w:szCs w:val="18"/>
              </w:rPr>
              <w:t xml:space="preserve"> городского </w:t>
            </w:r>
            <w:r w:rsidRPr="00E35CA6">
              <w:rPr>
                <w:b/>
                <w:sz w:val="18"/>
                <w:szCs w:val="18"/>
              </w:rPr>
              <w:t>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5500370310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721 190,48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5500370310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721 190,48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5500370310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721 190,48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Мероприятия, направленные на участие в </w:t>
            </w:r>
            <w:r w:rsidRPr="00E35CA6">
              <w:rPr>
                <w:b/>
                <w:sz w:val="18"/>
                <w:szCs w:val="18"/>
              </w:rPr>
              <w:t xml:space="preserve">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 w:rsidRPr="00E35CA6">
              <w:rPr>
                <w:b/>
                <w:sz w:val="18"/>
                <w:szCs w:val="18"/>
              </w:rPr>
              <w:t>Кондопожского</w:t>
            </w:r>
            <w:proofErr w:type="spellEnd"/>
            <w:r w:rsidRPr="00E35CA6"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5500370330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94 000,00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Закупка товаров, работ и услуг для обеспечения государс</w:t>
            </w:r>
            <w:r w:rsidRPr="00E35CA6">
              <w:rPr>
                <w:sz w:val="18"/>
                <w:szCs w:val="18"/>
              </w:rPr>
              <w:t>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5500370330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94 000,00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5500370330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94 000,00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5500470400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42 003 260,00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 xml:space="preserve">Закупка </w:t>
            </w:r>
            <w:r w:rsidRPr="00E35CA6">
              <w:rPr>
                <w:sz w:val="18"/>
                <w:szCs w:val="18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5500470400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42 003 260,00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5500470400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42 003 260,00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Мероприятия, направленные на осуществление функций в области градостроительной </w:t>
            </w:r>
            <w:r w:rsidRPr="00E35CA6">
              <w:rPr>
                <w:b/>
                <w:sz w:val="18"/>
                <w:szCs w:val="18"/>
              </w:rPr>
              <w:t>деятельности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5500470410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403 333,33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5500470410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403 333,33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5500470410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403 333,33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Мероприятия в области жилищного </w:t>
            </w:r>
            <w:r w:rsidRPr="00E35CA6">
              <w:rPr>
                <w:b/>
                <w:sz w:val="18"/>
                <w:szCs w:val="18"/>
              </w:rPr>
              <w:t>хозяйства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5500570520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726 360,00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5500570520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726 360,00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5500570520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726 360,00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Уличное освещение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17 358 058,59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15 658 058,59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15 658 058,59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1 700 000,00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1 700 000,00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5500570560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753 340,00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5500570560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753 340,00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 xml:space="preserve">Иные закупки товаров, </w:t>
            </w:r>
            <w:r w:rsidRPr="00E35CA6">
              <w:rPr>
                <w:sz w:val="18"/>
                <w:szCs w:val="18"/>
              </w:rPr>
              <w:t>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5500570560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753 340,00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5500570570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1 883 137,91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5500570570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1 883 137,91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 xml:space="preserve">Иные закупки товаров, работ и </w:t>
            </w:r>
            <w:r w:rsidRPr="00E35CA6">
              <w:rPr>
                <w:sz w:val="18"/>
                <w:szCs w:val="18"/>
              </w:rPr>
              <w:t>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5500570570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1 883 137,91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5500570590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5 382 383,64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5500570590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5 382 383,64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5500570590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5 382 383,64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5500590500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6 809 027,05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 xml:space="preserve">Капитальные вложения в объекты </w:t>
            </w:r>
            <w:r w:rsidRPr="00E35CA6">
              <w:rPr>
                <w:sz w:val="18"/>
                <w:szCs w:val="18"/>
              </w:rPr>
              <w:t>государственной (муниципальной) собственности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5500590500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400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6 809 027,05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Бюджетные инвестиции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5500590500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410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6 809 027,05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Доплаты к трудовой пенсии лицам, замещавшим выборные должности органов местного самоуправления, а также замещавшим должности</w:t>
            </w:r>
            <w:bookmarkStart w:id="0" w:name="_GoBack"/>
            <w:bookmarkEnd w:id="0"/>
            <w:r w:rsidRPr="00E35CA6">
              <w:rPr>
                <w:b/>
                <w:sz w:val="18"/>
                <w:szCs w:val="18"/>
              </w:rPr>
              <w:t xml:space="preserve"> </w:t>
            </w:r>
            <w:r w:rsidRPr="00E35CA6">
              <w:rPr>
                <w:b/>
                <w:sz w:val="18"/>
                <w:szCs w:val="18"/>
              </w:rPr>
              <w:t>муниципальной службы муниципального образования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5501081000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1 119 027,00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5501081000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300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1 119 027,00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5501081000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310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1 119 027,00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Мероприятия, </w:t>
            </w:r>
            <w:r w:rsidRPr="00E35CA6">
              <w:rPr>
                <w:b/>
                <w:sz w:val="18"/>
                <w:szCs w:val="18"/>
              </w:rPr>
              <w:t xml:space="preserve">направленные на разработку проектно-сметной документации муниципальных учреждений </w:t>
            </w:r>
            <w:proofErr w:type="spellStart"/>
            <w:r w:rsidRPr="00E35CA6">
              <w:rPr>
                <w:b/>
                <w:sz w:val="18"/>
                <w:szCs w:val="18"/>
              </w:rPr>
              <w:t>Кондопожского</w:t>
            </w:r>
            <w:proofErr w:type="spellEnd"/>
            <w:r w:rsidRPr="00E35CA6"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5501171100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4 000 000,00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5501171100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4 000 000,00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5501171100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4 000 000,00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 w:rsidRPr="00E35CA6">
              <w:rPr>
                <w:b/>
                <w:sz w:val="18"/>
                <w:szCs w:val="18"/>
              </w:rPr>
              <w:t>Кондопожского</w:t>
            </w:r>
            <w:proofErr w:type="spellEnd"/>
            <w:r w:rsidRPr="00E35CA6"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5501371300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2 320,00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5501371300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700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2 320,00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 xml:space="preserve">Обслуживание </w:t>
            </w:r>
            <w:r w:rsidRPr="00E35CA6">
              <w:rPr>
                <w:sz w:val="18"/>
                <w:szCs w:val="18"/>
              </w:rPr>
              <w:t>муниципального долга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5501371300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730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2 320,00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 w:rsidRPr="00E35CA6">
              <w:rPr>
                <w:b/>
                <w:sz w:val="18"/>
                <w:szCs w:val="18"/>
              </w:rPr>
              <w:t>Кондопожского</w:t>
            </w:r>
            <w:proofErr w:type="spellEnd"/>
            <w:r w:rsidRPr="00E35CA6">
              <w:rPr>
                <w:b/>
                <w:sz w:val="18"/>
                <w:szCs w:val="18"/>
              </w:rPr>
              <w:t xml:space="preserve"> городского поселе</w:t>
            </w:r>
            <w:r w:rsidRPr="00E35CA6">
              <w:rPr>
                <w:b/>
                <w:sz w:val="18"/>
                <w:szCs w:val="18"/>
              </w:rPr>
              <w:t>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550F255550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11 896 588,82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550F255550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11 896 588,82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94B1C" w:rsidRPr="00E35CA6" w:rsidRDefault="00E35CA6">
            <w:pPr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550F255550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wordWrap w:val="0"/>
              <w:jc w:val="right"/>
              <w:rPr>
                <w:sz w:val="18"/>
                <w:szCs w:val="18"/>
              </w:rPr>
            </w:pPr>
            <w:r w:rsidRPr="00E35CA6">
              <w:rPr>
                <w:sz w:val="18"/>
                <w:szCs w:val="18"/>
              </w:rPr>
              <w:t>11 896 588,82</w:t>
            </w:r>
          </w:p>
        </w:tc>
      </w:tr>
      <w:tr w:rsidR="00594B1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94B1C" w:rsidRDefault="00594B1C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jc w:val="center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jc w:val="center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94B1C" w:rsidRPr="00E35CA6" w:rsidRDefault="00E35CA6">
            <w:pPr>
              <w:jc w:val="right"/>
              <w:rPr>
                <w:sz w:val="18"/>
                <w:szCs w:val="18"/>
              </w:rPr>
            </w:pPr>
            <w:r w:rsidRPr="00E35CA6">
              <w:rPr>
                <w:b/>
                <w:sz w:val="18"/>
                <w:szCs w:val="18"/>
              </w:rPr>
              <w:t>134 065 547,40</w:t>
            </w:r>
          </w:p>
        </w:tc>
      </w:tr>
    </w:tbl>
    <w:p w:rsidR="00000000" w:rsidRDefault="00E35CA6"/>
    <w:sectPr w:rsidR="00000000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35CA6">
      <w:pPr>
        <w:spacing w:after="0" w:line="240" w:lineRule="auto"/>
      </w:pPr>
      <w:r>
        <w:separator/>
      </w:r>
    </w:p>
  </w:endnote>
  <w:endnote w:type="continuationSeparator" w:id="0">
    <w:p w:rsidR="00000000" w:rsidRDefault="00E3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35CA6">
      <w:pPr>
        <w:spacing w:after="0" w:line="240" w:lineRule="auto"/>
      </w:pPr>
      <w:r>
        <w:separator/>
      </w:r>
    </w:p>
  </w:footnote>
  <w:footnote w:type="continuationSeparator" w:id="0">
    <w:p w:rsidR="00000000" w:rsidRDefault="00E3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04944914"/>
      <w:docPartObj>
        <w:docPartGallery w:val="Page Numbers (Top of Page)"/>
      </w:docPartObj>
    </w:sdtPr>
    <w:sdtEndPr/>
    <w:sdtContent>
      <w:p w:rsidR="00594B1C" w:rsidRDefault="00E35CA6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 xml:space="preserve">PAGE </w:instrText>
        </w:r>
        <w:r>
          <w:rPr>
            <w:rFonts w:ascii="Arial" w:hAnsi="Arial"/>
            <w:sz w:val="16"/>
          </w:rPr>
          <w:instrText xml:space="preserve">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594B1C" w:rsidRDefault="00594B1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2374609"/>
      <w:docPartObj>
        <w:docPartGallery w:val="Page Numbers (Top of Page)"/>
      </w:docPartObj>
    </w:sdtPr>
    <w:sdtEndPr/>
    <w:sdtContent>
      <w:p w:rsidR="00594B1C" w:rsidRDefault="00E35CA6"/>
    </w:sdtContent>
  </w:sdt>
  <w:p w:rsidR="00594B1C" w:rsidRDefault="00594B1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4B1C"/>
    <w:rsid w:val="00594B1C"/>
    <w:rsid w:val="00E35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1341</Words>
  <Characters>7650</Characters>
  <Application>Microsoft Office Word</Application>
  <DocSecurity>0</DocSecurity>
  <Lines>63</Lines>
  <Paragraphs>17</Paragraphs>
  <ScaleCrop>false</ScaleCrop>
  <Company/>
  <LinksUpToDate>false</LinksUpToDate>
  <CharactersWithSpaces>8974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2</cp:revision>
  <dcterms:created xsi:type="dcterms:W3CDTF">2022-12-15T13:39:00Z</dcterms:created>
  <dcterms:modified xsi:type="dcterms:W3CDTF">2022-12-15T13:40:00Z</dcterms:modified>
</cp:coreProperties>
</file>